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837"/>
        <w:gridCol w:w="2529"/>
        <w:gridCol w:w="3931"/>
        <w:gridCol w:w="4590"/>
        <w:gridCol w:w="1547"/>
      </w:tblGrid>
      <w:tr w:rsidR="0018413E" w:rsidRPr="00775E3F" w:rsidTr="0018413E">
        <w:tc>
          <w:tcPr>
            <w:tcW w:w="13994" w:type="dxa"/>
            <w:gridSpan w:val="6"/>
            <w:shd w:val="clear" w:color="auto" w:fill="D9D9D9" w:themeFill="background1" w:themeFillShade="D9"/>
            <w:vAlign w:val="center"/>
          </w:tcPr>
          <w:p w:rsidR="0018413E" w:rsidRPr="0018413E" w:rsidRDefault="0018413E" w:rsidP="0018413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</w:pPr>
            <w:bookmarkStart w:id="0" w:name="_GoBack"/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>PROJEKTY OGÓLNOMIEJSKIE ZAKWALIFIKOWANE DO GŁOSOWANIA</w:t>
            </w:r>
            <w:bookmarkEnd w:id="0"/>
          </w:p>
        </w:tc>
      </w:tr>
      <w:tr w:rsidR="00933CEA" w:rsidRPr="00775E3F" w:rsidTr="00933CEA">
        <w:tc>
          <w:tcPr>
            <w:tcW w:w="560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LP.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ID</w:t>
            </w:r>
          </w:p>
        </w:tc>
        <w:tc>
          <w:tcPr>
            <w:tcW w:w="2529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TYTUŁ PROJEKTU</w:t>
            </w:r>
          </w:p>
        </w:tc>
        <w:tc>
          <w:tcPr>
            <w:tcW w:w="3931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LOKALIZACJA</w:t>
            </w:r>
          </w:p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(WG WNIOSKU)</w:t>
            </w:r>
          </w:p>
        </w:tc>
        <w:tc>
          <w:tcPr>
            <w:tcW w:w="4590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OPIS</w:t>
            </w:r>
          </w:p>
        </w:tc>
        <w:tc>
          <w:tcPr>
            <w:tcW w:w="1547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SZACUNKOWY KOSZT (ZŁ)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Stacje napraw rowerów</w:t>
            </w:r>
          </w:p>
        </w:tc>
        <w:tc>
          <w:tcPr>
            <w:tcW w:w="3931" w:type="dxa"/>
          </w:tcPr>
          <w:p w:rsidR="00775E3F" w:rsidRPr="00775E3F" w:rsidRDefault="00775E3F" w:rsidP="009470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stacje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BiKER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: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J.K.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Branickiego/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Cz.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Miłosza, Wasilkowska/Rondo,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An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toniukowska</w:t>
            </w:r>
            <w:proofErr w:type="spellEnd"/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/Świętokrzyska, gen. J.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Hallera/Gajowa,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/Rycerska, Plażowa, Komisji Edukacji Narodowej,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J.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Popiełuszki/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Sikorskie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go, Nowosielska/Francuska, Skł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adowa/Pogodna, Baranowicka/Wielkopolska, Plac Niepodległości, Radzymińska/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Zagumienna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stacji napraw rowerów, dzięki których można samodzielnie napompować koło czy dokręcić poluzowaną śrubkę. Stacje będą przystosowane do całorocznego wykorzystania na zewnątrz. 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Więcej zieleni miejski</w:t>
            </w:r>
            <w:r w:rsidR="002E662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ej na największym placu zabaw i siłowni plenerowej w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przy Lesie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Bacieczkowskim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wykonaniu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świerka serbskiego oraz lipy na placu zabaw i siłowni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plenerowej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21 300,00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Białystok pomaga najmłodszym - z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akup karetki neonatologicznej i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inkubatora dla pogotowia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Samodzielny Publiczny Zakład Opieki Zdrowotnej Wojewódzkiej Stacji Pogotowia Ratunkowego w Białymstoku, ul. Poleska 89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nowoczesnej karetki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neonatologicznej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wraz z inkubatorem i noszami elektrycznymi. Karetka "n" przystosowana jest do bezpiecznego transportu noworodków i wcześniaków będących w stanie zagrożenia życia i zdrowia. Udziela świadczeń w stanie nagłego pogorszenia stanu zdrowia dziecka od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jego urodzenia do ukończenia 4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tygodnia życia, a w przypadkach uzasadnionych medycznie, do końca pierwszego roku życia dziecka polegających na realizacji transportu sanitarnego, przy użyciu zestawu inkubatora transportowego.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830 000,00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"Poeta serca" - Franciszek Karpiński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Plac przed Katedrą Białostocką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pomnika ławeczki, na której siedziałaby postać Franciszka Karpińskiego, dodatkowo wyposażonego w mechanizm grający odtwarzający utwory z dorobku F. Karpińskiego.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Pomnik Prezydenta - Sybiraka Seweryna Nowakowskiego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Droga Zbigniewa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Simoniuka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ul. Akademicka na głównej osi Pałacowej 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pomnika, ostatniego przedwojennego prezydenta Białegostoku - Seweryna Nowakowskiego. Byłoby to popiersie na postumencie. W zakres projektu wchodzi zaprojektowanie, wykonanie 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ustawienie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pomnika,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a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także zagospodarowanie zieleni wokół pomnika. Obok pomnika przewidziana jest tabliczka informacyjna grawerowana alfabetem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Braile'a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Flaga Jagiellonii Białystok na rondzie Jagiellonii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Rondo Jagiellonii, u zbiegu Al. Niepodległości, Al. Jana Pawła II i ul. Narodowych Sił Zbrojnych.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wzni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esienie masztu flagowego wraz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flagą klubu Jagiellonia Białystok SSA, tzw. "stara Jotka" w celu upamiętnienia 100-lecia założenia klubu.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Siłownia dla małych dzieci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Tereny w pobliżu siłowni plenerowych przy: ul. Warmińskiej, Jarzęb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inowej, Sokólskiej i A.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Fredry.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montażu urządzeń umożliwiających wykonywanie ćwiczeń przez małe dzieci. Projekt stanowi uzupełnienie siłowni dla dorosłych, gdzie dzieci będą mogły ćwiczyć razem z rodzicami.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296 000,00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Kawiarenka dla Ciebie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Budynek Cen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trum Aktywności Społecznej,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św. Rocha 3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kawiarenki poprzez dostosowanie holu w piwnicy, utworzenie zaplecza technicznego oraz wyposażenie w niezbędne sprzęty tj. stoliki, fotele, czajniki, ekspres do kawy, zmywarka, elementy dekoracyjne. Korzystające z kawiarenki grupy korzystać będą z własnych produktów spożywczych. 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Rozświetlone Muzeum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Muzeum Pamięci Sybiru, ul. Węglowa 1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przewiduje dekoracyjne oświetlenie bryły budynku Muzeum Pamięci Sybiru.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Bulwary 1000-lecia Państwa Polskiego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Pomiędzy Al. 1000-lecia Państwa Polskiego, ul. Radzymińską, a ul. Sokólską.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terenów rekreacyjno-wypoczynkow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ych poprzez usunięcie asfaltu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betonowych płyt, wytyczenie oraz budowę sieci utwardzonych ścieżek pieszych i rowerowych. Projekt zakłada również budowę ścieżki zdrowia,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ścieżki edukacyjnej, stworzenie przestrzeni do odpoczynku dla osób starszych i rodzin z dziećmi. Przewiduje się nasadzenia drzew i krze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wów, założenie trawników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łąk kwietnych.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Kamienie Pamięci na Pietraszach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św. Maksymiliana Marii Kolbego 8, parking przy kościele pw. Św. Maksymiliana Marii Kolbego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ustawienie tablic upamiętniających ofiary drugiej woj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ny światowej oraz męczenników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Archidiecezji Wileńskiej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Białostockiej, m.in. bł. ks.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J. Popiełuszki.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Budowa ul. Edwarda </w:t>
            </w:r>
            <w:proofErr w:type="spellStart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Pajkerta</w:t>
            </w:r>
            <w:proofErr w:type="spellEnd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na </w:t>
            </w:r>
            <w:proofErr w:type="spellStart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ul. E.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Pajkerta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wykonanie utwardzonego ciągu pieszo-jezdnego z jednostronnym chodnikiem od strony budynków mieszkalnych i usługowych,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usunięcie kolizji, montaż wpustów deszczowych oraz przebudowę oświetlenia ulicznego.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928 300,00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Huśtawki dla dzieci niepełnosprawnych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Plac zabaw przy ul. Z. Herberta oraz  przy ul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A. Fredry.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doposażenie istniejących placów zabaw w huśtawki, które umożliwią korzystanie z nich dzieciom niepełnosprawnym poruszającym się na wózkach.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126 000,00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Czysto i bezpiecznie- walczymy z wirusami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Miejskie jednostki organizacyjne: żłobki, szkoły podstawowe i ponadpodstawowe, departamenty Urzędu Miejskiego.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ozonatorów, bądź naświetlaczy UV-C z ozonem do żłobków, departamentów UM oraz Departamentu Edukacji celem wypożyczania szkołom i przedszkolom. Ponadto zostaną zakupione automatyczne dozowniki oraz zapas płynu dezynfekcyjnego do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jednostek miejskich - żłobków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departamentów UM.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167 000,00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Kładka dla Sybiraka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Wasilkowska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kładki dostosowanej do ruchu pieszego i rowerowego nad jezdnią, biegnącej nad ul. Wasilkowską. Kładka ma pełnić funkcję komunikacyjną i turystyczno-edukacyjną. Poprawi bezpieczeństwo przy tunelu i będzie stanowić udogodnienie dla przyszłych inwestycji w tej części miasta.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997 500,00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  <w:r w:rsidR="00933CEA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Podpórki rowerowe</w:t>
            </w:r>
          </w:p>
        </w:tc>
        <w:tc>
          <w:tcPr>
            <w:tcW w:w="3931" w:type="dxa"/>
          </w:tcPr>
          <w:p w:rsidR="00775E3F" w:rsidRPr="00775E3F" w:rsidRDefault="00775E3F" w:rsidP="005729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Działki w pobliżu skrzyżowania ulic: 1) Wiadukt/Feliksa Filipowicza 2) K. Ciołkowskiego/Wiosenna 3) K. Ciołkowskiego/A. Mickiewicza 4) A. Mickiewicza/J. Kuronia 5) A. Mickiewicza/Dywizjonu 303 6) K. Ciołkowskiego/ Dywizjonu 303 7) A. Mickiewicza/ Wiewiórcza 8) Cz. Miłosza/J.K. Branickiego 9) Piastowska/ Sybiraków 10) Piastowska/Towarowa 11) Piastowska/Mieszka I 12) rondo Żołnierzy Wyklę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tych, ul. gen. N. Sulika, ul. gen. 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Sosabowskiego, 13)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Ciołkowskiego/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Sulika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, 14) rondo Arcybiskupa gen. M.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Chodakowskiego Prawosławnego Ordy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nariusza Wojska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Polskiego, ul. g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en.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 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Sosabowskiego, 15) Kazimierza Wielkiego/Wł.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, 16) Sulika/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Dolistowska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17) Pułku Piechoty/ Kazimierza Wielkiego 18) rond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o K.J. Putry, ul. g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en.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Maczka 19) Pogodna/Transportowa/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Żeromskiego 20) Wiosenna/Wiejska/Świerkowa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Projekt zakłada instalację podpórek rowerowych na wybranych skrzyżowaniach ulic Białegostoku.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 xml:space="preserve">Podpórki są ułatwieniem, przydadzą się aby wygodniej poczekać na zielone światło. 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50 lat białostockiego sportu kartingowego w fotografii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nie dotyczy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dotyczy wydania albumu fotograficznego upamiętniającego 50 lat białostockiego sportu kartingowego. W ramach projektu ma zostać wydane 300 egz. albumu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zawierającego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168 stron.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19 800,00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29" w:type="dxa"/>
          </w:tcPr>
          <w:p w:rsidR="00775E3F" w:rsidRPr="00775E3F" w:rsidRDefault="00775E3F" w:rsidP="0057291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Warto być przyzwoitym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pomnik Władysława Bartoszewskiego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Most łączący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Pałac Branickich z Placem dr n.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med. Andrzeja P.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Lussy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przewiduję budowę pomnika Władysława Bartoszewskiego (polskiego historyka, publicysty, dziennikarza, pisarza, działacza społecznego, polityka oraz wybitnego dyplomaty) wraz z tablicą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memoratywną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400 000,00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Sygnalizacja świetlna na niebezpiecznym skrzyżowaniu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Skrzyżowanie ul. Produkcyjnej i 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dotyczy budowy sygnalizacji świetlnej na skrzyżowaniu ul. Produkcyjnej i 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556 000,00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12 wiat przystankowych na reprezentacyjnych ulicach Białegostoku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przystanki: nr 236 Mickiewicza/Uniwersytet Medyczny, n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r 237 Mickiewicza/Grottgera, nr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238 Mickiewicza/Kościół św. Ojca Pio, </w:t>
            </w:r>
            <w:r w:rsidR="0057291F">
              <w:rPr>
                <w:rFonts w:ascii="Calibri" w:hAnsi="Calibri" w:cs="Calibri"/>
                <w:sz w:val="20"/>
                <w:szCs w:val="20"/>
              </w:rPr>
              <w:t>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>446 Kalinowskie</w:t>
            </w:r>
            <w:r w:rsidR="0057291F">
              <w:rPr>
                <w:rFonts w:ascii="Calibri" w:hAnsi="Calibri" w:cs="Calibri"/>
                <w:sz w:val="20"/>
                <w:szCs w:val="20"/>
              </w:rPr>
              <w:t>go/ Białostocki Teatr Lalek, 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 xml:space="preserve">244 Mickiewicza/Orzeszkowej, </w:t>
            </w:r>
            <w:r w:rsidR="0057291F">
              <w:rPr>
                <w:rFonts w:ascii="Calibri" w:hAnsi="Calibri" w:cs="Calibri"/>
                <w:sz w:val="20"/>
                <w:szCs w:val="20"/>
              </w:rPr>
              <w:t>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 xml:space="preserve">245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Mickiewicza/Urząd Wojewódzki, nr 207 Świętojańska/Akademicka, nr 208 Świętojańska/Galeria Alfa, nr 418 Sienkiewicza/Komenda Woj. Policji, nr 419 Sienkiewicza/Ryska, nr 420 Sienkiewicza Ryska, nr 421 Sienkiewicza/Ogrodowa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zakupu i montażu 12 nowych wiat przystankowych typu staromiejskiego, wzorowanych na istnieją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cy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ch w ścisłym centrum Białegostoku. Wiaty będą ustawione na przystankach, gdzie są zniszczone lub jest ich brak.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29" w:type="dxa"/>
          </w:tcPr>
          <w:p w:rsidR="00775E3F" w:rsidRPr="00775E3F" w:rsidRDefault="0057291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"Zrób to sam!" Integracyjno-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rodzinne warsztaty </w:t>
            </w:r>
            <w:r w:rsidR="002E6623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rękodzieła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artystycznego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Budynek Cen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trum Aktywności Społecznej,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św. Rocha 3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 przewiduję przeprowadzenie 27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trzygodzinnych rodzinnych warsztatów integracyjnych dla miesz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kańców Białegostoku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zakresie giną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cych rękodzieł artystycznych,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uwzględnieniem ekologicznego podejścia do starych przedmiotów, materiałów (ponownym ich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wykorzystaniu). Proponowane formy działania: dzierganie, haftowanie,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makrama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papierowa wiklina,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decoupage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biżuteria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hand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made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 kanalizacji deszczowej w ul.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Elektrycznej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Elektryczna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obejmuję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budowę kanału deszczowego w 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Elektrycznej na odcinku od ul. A. Mickiewicza do rzeki Białej oraz odtworzenie nawierzchni, budowę urządzeń infrastruktury technicznej i przebudowę kolizji z istniejącą infrastrukturą.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788 290,00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Zielone Przystanki Białostockiej Komunikacji Miejskiej</w:t>
            </w:r>
          </w:p>
        </w:tc>
        <w:tc>
          <w:tcPr>
            <w:tcW w:w="3931" w:type="dxa"/>
          </w:tcPr>
          <w:p w:rsidR="00775E3F" w:rsidRPr="00775E3F" w:rsidRDefault="00775E3F" w:rsidP="005729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1) Przystanek nr 162 - Konstytucji 3-go Maja/Studzienna, 2) Przystanek nr 288 - Piastowsk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a/Kościół,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3) Przystanek nr 301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Piłsudskiego/ Plac Niepodległości im. R. Dmowskiego, 4) Przystanek nr 459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Swobodna/ Wysoki Stoczek, 5) Przystanek nr 345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Popiełuszki/ Kościół Św. Jadwigi, 6) Przystanek nr 224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Kopernika/ Prezydenta R. Kaczorowskiego, 7) Przystanek nr 535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Wiejska/ Pogodna.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montaż 8 wiat przystankowych (7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przystanków) wraz z roślinnością, wzorowanych na istniejących już w Białymstoku zielonych przystankach (np. na Placu NZS).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660 000,00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Wypożyczalnia planszówek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Książnica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Podlaska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im. Ł. Górnickiego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wypożyczalni gier planszowych. Planszówkę będzie mógł wypożyczyć każdy mieszkaniec. Tytuły zostaną wybrane tak, aby wspierały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rozwój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interakcji w rodzinie oraz integrowały mieszkańców. Wśród gier znajdą się również gry limitowane oraz dla osób ze szczególnymi potrzebami np. w wersji dla słabowidzących.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29" w:type="dxa"/>
          </w:tcPr>
          <w:p w:rsidR="00775E3F" w:rsidRPr="00775E3F" w:rsidRDefault="0057291F" w:rsidP="0057291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Czas dla biegaczy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”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t xml:space="preserve">– 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instalacja zegara w Parku Zwierzynieckim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 pobliżu kładki przeb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iegającej nad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Zwierzyniecką, tablica skierowana w stronę Parku Zwierzynieckiego.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montaż jednostronnego zegara cyfrowego LED wskazującego czas (godzinę, minutę, sekundę) oraz temperaturę powietrza.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23 000,00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Park Białostoczan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ziałka położona pomiędzy ul. </w:t>
            </w:r>
            <w:r w:rsidR="008465F6">
              <w:rPr>
                <w:rFonts w:ascii="Calibri" w:hAnsi="Calibri" w:cs="Calibri"/>
                <w:color w:val="000000"/>
                <w:sz w:val="20"/>
                <w:szCs w:val="20"/>
              </w:rPr>
              <w:t>Świętokrzys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ką, rzeką Białą i boiskiem MOSP.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upamiętnienie narodzin najmłodszych mieszkańców Białegostoku, poprzez posadzenie przez uczestnika akcji wybranego gatunku drzewa. Dodatkową formą upamiętnienia narodzin jest możliwość umieszczenia na drzewie tabliczki z imieniem i nazwiskiem lub data urodzenia dziecka.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343 000,00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2529" w:type="dxa"/>
          </w:tcPr>
          <w:p w:rsidR="00775E3F" w:rsidRPr="00775E3F" w:rsidRDefault="00775E3F" w:rsidP="0057291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Błękitne łąki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rodzinny park nad rzeką Białą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sz w:val="20"/>
                <w:szCs w:val="20"/>
              </w:rPr>
            </w:pPr>
            <w:r w:rsidRPr="00775E3F">
              <w:rPr>
                <w:rFonts w:ascii="Calibri" w:hAnsi="Calibri" w:cs="Calibri"/>
                <w:sz w:val="20"/>
                <w:szCs w:val="20"/>
              </w:rPr>
              <w:t>Działka położona pomiędzy ul. Świętokrzyską, rz. Białą i boiskiem MOSP.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stworzenie rodzinnego miejsca rekreacji poprzez nasadzenie drzew, krzewów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kwiatów w różnych odcieniach koloru niebieskiego. Park będzie podzielony na 3 strefy: sportowo-rekreacyjną (pl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 zabaw, ścieżka sensoryczna, </w:t>
            </w:r>
            <w:proofErr w:type="spellStart"/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tyrolka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); strefę naukową i ekologicz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ną (z mini sadem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pasieką miejs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ką) oraz strefę wypoczynkową (z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piknikową polaną, lawendowym polem, zaciszem seniora i kulistymi altanami). Całość będzie oświetlona, o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toczona alejkami z parkingiem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toaletami.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971 000,00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Rowerem do Parku Antoniuk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droga dla rowerów i wygodne zjazdy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Pierwszy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zjazd: Al. Jana Pawła II od ul. 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Kontytucji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3-go Maja do rz. Białej i za mostem zjazd do Parku Antoniuk. Drugi zjazd zlokalizowany przy ul. Wierzbowej przy Klubie Rozrywki Krąg. 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przedłużenie drogi dla rowerów biegnącej spod Domku Napoleona do ul. Konstytucji 3-go Maja o odcinek wzdłuż Al. Jana Pawła II do mostku na rz. Białej oraz wybudowanie rampy za mostkiem ułatwiającej wjazd rowerem do parku oraz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analogicznej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rampy na drugim końcu parku przy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Wierzbowej.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Tężnia solankowa </w:t>
            </w:r>
            <w:r w:rsidR="0057291F">
              <w:t xml:space="preserve">– 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 zdrowie do Białegostoku, w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walce ze smogiem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Park im. J. Dziekońskiej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tężni solankowej, czyli naturalnego inhalatora zbudowanego z drewna oraz gałęzi tarniny, po których spływa solanka. Inhalacje solankowe wyk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orzystywane są w profilaktyce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leczeniu schorzeń górnych dróg oddechowych, alergii, chorób tarczycy, a także zwiększają odporność organizmu.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1 000 000,00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29" w:type="dxa"/>
          </w:tcPr>
          <w:p w:rsidR="00775E3F" w:rsidRPr="00775E3F" w:rsidRDefault="0057291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ieczne dzieci, spokojni rodzice”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nie dotyczy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 ramach projektu zakupione zostaną dwa samochody elektryczne do wykonywania zadań związanych ze skuteczną, szybką i bezpieczną dezynfekcją (ozonowaniem) pomieszczeń gminnych, w szczególności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przedszkoli i żłobków. Każdy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pojazdów będzie wyposażony w profesjonalny ozonator z niezbędnym oprzyrządowaniem do pomiaru stężenia ozonu w pomieszczeniu, a także środki ochrony indywidualnej dla osób przeprowadzających ozonowanie. Samochody będą również oferować bezpieczną przestrzeń do przewozu osób.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780 000,00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31.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Otwarte sanatorium na plaży w Dojlidach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miejskie tężnie solankowe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Plaża Dojlidy, ul. Plażowa  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kłada budowę tężni solankowej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Białymstoku, czyli naturalnego inhalatora zbudowanego z drewna oraz gałęzi tarniny, po których spływa solanka.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600 000,00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2529" w:type="dxa"/>
          </w:tcPr>
          <w:p w:rsidR="00775E3F" w:rsidRPr="00775E3F" w:rsidRDefault="0057291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Zdrowy Białystok </w:t>
            </w:r>
            <w:r>
              <w:t xml:space="preserve">– 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Automatyczne Bezdotykowe Stacje Dezynfekcyjne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Budynki Urzędu Miejskiego, Białostocki Ośrodek Kultury, podziemne przejście dla pi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eszych pod skrzyżowaniem ul. H.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Sienkiewicza z al. J. Piłsudskiego                                                                     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i montaż dziewięciu Automatycznych Bezdotykowych Stacji Dezynfekcyjnych wraz z zakupieniem zapasu płynu do nich, po 3 pojemniki dla każdego urządzenia, zapewni to całoroczne używanie urządzeń. Wybrane lokalizacje to miejsca publiczne, gdzie na co dzień występuje duże skupienie mieszkańców Białegostoku. Projekt ma na celu zapobieganie rozprzestrzenianiu się 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koronawirusa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pośród mieszkańców Białegostoku.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55 260,00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2529" w:type="dxa"/>
          </w:tcPr>
          <w:p w:rsidR="00775E3F" w:rsidRPr="00775E3F" w:rsidRDefault="00775E3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pochylni do wodowania sprzętu pływającego w OSW Dojlidy</w:t>
            </w:r>
          </w:p>
        </w:tc>
        <w:tc>
          <w:tcPr>
            <w:tcW w:w="3931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Ośrod</w:t>
            </w:r>
            <w:r w:rsidR="006E5EDB">
              <w:rPr>
                <w:rFonts w:ascii="Calibri" w:hAnsi="Calibri" w:cs="Calibri"/>
                <w:color w:val="000000"/>
                <w:sz w:val="20"/>
                <w:szCs w:val="20"/>
              </w:rPr>
              <w:t>ek Sportów Wodnych DOJLIDY,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Plażowa.</w:t>
            </w:r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obejmuję wykonanie nowego, bezpiecznego zjazdu poprzez pogłębienie i wybeto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wanie pochylni w istni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ejącym miejscu. Obecny, stary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zniszczony zjazd do wody uniemożliwia wodowanie sprzętu pływającego na wody Zalewu Dojlidy.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837" w:type="dxa"/>
          </w:tcPr>
          <w:p w:rsidR="00775E3F" w:rsidRPr="00775E3F" w:rsidRDefault="00326F87" w:rsidP="00775E3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2529" w:type="dxa"/>
          </w:tcPr>
          <w:p w:rsidR="00775E3F" w:rsidRPr="00775E3F" w:rsidRDefault="0057291F" w:rsidP="00775E3F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Ogród miejski przy ul. H. 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3931" w:type="dxa"/>
          </w:tcPr>
          <w:p w:rsidR="00775E3F" w:rsidRPr="00775E3F" w:rsidRDefault="00775E3F" w:rsidP="005729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H. Sienk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iewicza i Towarowa </w:t>
            </w:r>
            <w:r w:rsidR="006E5EDB">
              <w:t>–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skwer doc.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Wł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Zankiewicza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775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nizację istniejącego skweru im.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doc. W.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Zankiewicza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poprzez wymianę zniszczonej nawierzchni alejek i istniejącej małej architektury. Całość zostanie uzupełniona nowymi elementami małej architektury oraz zielenią.</w:t>
            </w:r>
          </w:p>
        </w:tc>
        <w:tc>
          <w:tcPr>
            <w:tcW w:w="1547" w:type="dxa"/>
          </w:tcPr>
          <w:p w:rsidR="00775E3F" w:rsidRPr="00775E3F" w:rsidRDefault="00775E3F" w:rsidP="00775E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970 000,00</w:t>
            </w:r>
          </w:p>
        </w:tc>
      </w:tr>
      <w:tr w:rsidR="00933CEA" w:rsidRPr="00775E3F" w:rsidTr="00933CEA">
        <w:tc>
          <w:tcPr>
            <w:tcW w:w="560" w:type="dxa"/>
          </w:tcPr>
          <w:p w:rsidR="00933CEA" w:rsidRPr="00933CEA" w:rsidRDefault="00933CEA" w:rsidP="00933CE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837" w:type="dxa"/>
          </w:tcPr>
          <w:p w:rsidR="00933CEA" w:rsidRPr="00933CEA" w:rsidRDefault="00326F87" w:rsidP="00933CE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</w:t>
            </w:r>
            <w:r w:rsidR="00933CEA" w:rsidRPr="00933CEA">
              <w:rPr>
                <w:rFonts w:ascii="Calibri" w:hAnsi="Calibri" w:cs="Calibri"/>
                <w:b/>
                <w:sz w:val="20"/>
              </w:rPr>
              <w:t>35</w:t>
            </w:r>
          </w:p>
        </w:tc>
        <w:tc>
          <w:tcPr>
            <w:tcW w:w="2529" w:type="dxa"/>
          </w:tcPr>
          <w:p w:rsidR="00933CEA" w:rsidRPr="00933CEA" w:rsidRDefault="0057291F" w:rsidP="00933CE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Pomnik Romana Dmowskiego w </w:t>
            </w:r>
            <w:r w:rsidR="00933CEA" w:rsidRPr="00933CEA">
              <w:rPr>
                <w:rFonts w:ascii="Calibri" w:hAnsi="Calibri" w:cs="Calibri"/>
                <w:b/>
                <w:sz w:val="20"/>
              </w:rPr>
              <w:t>Białymstoku</w:t>
            </w:r>
          </w:p>
        </w:tc>
        <w:tc>
          <w:tcPr>
            <w:tcW w:w="3931" w:type="dxa"/>
          </w:tcPr>
          <w:p w:rsidR="00933CEA" w:rsidRPr="00933CEA" w:rsidRDefault="00933CEA" w:rsidP="00933CEA">
            <w:pPr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Plac Niepodległości im. Romana Dmowskiego (skwer międ</w:t>
            </w:r>
            <w:r w:rsidR="0057291F">
              <w:rPr>
                <w:rFonts w:ascii="Calibri" w:hAnsi="Calibri" w:cs="Calibri"/>
                <w:sz w:val="20"/>
              </w:rPr>
              <w:t>zy ul ks. A. Abramowicza al. J. </w:t>
            </w:r>
            <w:r w:rsidRPr="00933CEA">
              <w:rPr>
                <w:rFonts w:ascii="Calibri" w:hAnsi="Calibri" w:cs="Calibri"/>
                <w:sz w:val="20"/>
              </w:rPr>
              <w:t>Piłsudskiego)</w:t>
            </w:r>
          </w:p>
        </w:tc>
        <w:tc>
          <w:tcPr>
            <w:tcW w:w="4590" w:type="dxa"/>
          </w:tcPr>
          <w:p w:rsidR="00933CEA" w:rsidRPr="00933CEA" w:rsidRDefault="00933CEA" w:rsidP="00933CEA">
            <w:pPr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Projekt dotyczy budowy pomnika Romana Dmowskiego na placu przy kościele św. Rocha. Projekt obejmu</w:t>
            </w:r>
            <w:r w:rsidR="00947046">
              <w:rPr>
                <w:rFonts w:ascii="Calibri" w:hAnsi="Calibri" w:cs="Calibri"/>
                <w:sz w:val="20"/>
              </w:rPr>
              <w:t>je wykonanie figury gipsowej, a </w:t>
            </w:r>
            <w:r w:rsidRPr="00933CEA">
              <w:rPr>
                <w:rFonts w:ascii="Calibri" w:hAnsi="Calibri" w:cs="Calibri"/>
                <w:sz w:val="20"/>
              </w:rPr>
              <w:t>następnie odlewów w brązie i marmurowej rzeźby wstęgi, zagospodarowanie terenu wokół pomnika oraz przebudowę infrastruktury technicznej.</w:t>
            </w:r>
          </w:p>
        </w:tc>
        <w:tc>
          <w:tcPr>
            <w:tcW w:w="1547" w:type="dxa"/>
          </w:tcPr>
          <w:p w:rsidR="00933CEA" w:rsidRPr="00933CEA" w:rsidRDefault="00933CEA" w:rsidP="00933CEA">
            <w:pPr>
              <w:jc w:val="center"/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794 000,00</w:t>
            </w:r>
          </w:p>
        </w:tc>
      </w:tr>
    </w:tbl>
    <w:p w:rsidR="00775E3F" w:rsidRDefault="00775E3F"/>
    <w:sectPr w:rsidR="00775E3F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18413E"/>
    <w:rsid w:val="002E6623"/>
    <w:rsid w:val="00326F87"/>
    <w:rsid w:val="0057291F"/>
    <w:rsid w:val="006E5EDB"/>
    <w:rsid w:val="00775E3F"/>
    <w:rsid w:val="008465F6"/>
    <w:rsid w:val="00933CEA"/>
    <w:rsid w:val="00947046"/>
    <w:rsid w:val="00B3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151B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2211</Words>
  <Characters>13269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dcterms:created xsi:type="dcterms:W3CDTF">2020-09-08T06:01:00Z</dcterms:created>
  <dcterms:modified xsi:type="dcterms:W3CDTF">2020-09-08T07:31:00Z</dcterms:modified>
</cp:coreProperties>
</file>