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E" w:rsidRDefault="00FB6BB3" w:rsidP="00A6376D">
      <w:r>
        <w:t>CAS-III.062.2.2020</w:t>
      </w:r>
      <w:r w:rsidR="0040670B">
        <w:tab/>
      </w:r>
      <w:r w:rsidR="0040670B">
        <w:tab/>
      </w:r>
      <w:r w:rsidR="0040670B">
        <w:tab/>
      </w:r>
      <w:r w:rsidR="0040670B">
        <w:tab/>
      </w:r>
      <w:r w:rsidR="0040670B">
        <w:tab/>
      </w:r>
      <w:r w:rsidR="0040670B">
        <w:tab/>
        <w:t xml:space="preserve">Białystok, 02 </w:t>
      </w:r>
      <w:r w:rsidR="00477D0A">
        <w:t>listopada</w:t>
      </w:r>
      <w:r w:rsidR="00A6376D">
        <w:t xml:space="preserve"> 2020 rok</w:t>
      </w:r>
      <w:r w:rsidR="0040670B">
        <w:t>u</w:t>
      </w:r>
    </w:p>
    <w:p w:rsidR="0073680E" w:rsidRDefault="0073680E" w:rsidP="00A6376D"/>
    <w:p w:rsidR="00FB6BB3" w:rsidRDefault="00FB6BB3" w:rsidP="00A6376D"/>
    <w:p w:rsidR="00FB6BB3" w:rsidRPr="00DE5AFC" w:rsidRDefault="00194F5D" w:rsidP="00A6376D">
      <w:pPr>
        <w:rPr>
          <w:b/>
        </w:rPr>
      </w:pPr>
      <w:r w:rsidRPr="00DE5AFC">
        <w:rPr>
          <w:b/>
        </w:rPr>
        <w:t xml:space="preserve">Sprawozdanie z konsultacji społecznych projektu uchwały w sprawie przyjęcia </w:t>
      </w:r>
      <w:r w:rsidRPr="00DE5AFC">
        <w:rPr>
          <w:b/>
        </w:rPr>
        <w:br/>
        <w:t xml:space="preserve">Programu współpracy Miasta Białystok z organizacjami pozarządowymi </w:t>
      </w:r>
      <w:r w:rsidRPr="00DE5AFC">
        <w:rPr>
          <w:b/>
        </w:rPr>
        <w:br/>
        <w:t>oraz innymi podmiotami prowadzącymi działalność pożytku publicznego na 2021 rok</w:t>
      </w:r>
    </w:p>
    <w:p w:rsidR="00FB6BB3" w:rsidRDefault="00FB6BB3" w:rsidP="00A6376D"/>
    <w:p w:rsidR="0073680E" w:rsidRDefault="0073680E" w:rsidP="00A6376D">
      <w:r>
        <w:t>Prezydent Miasta Białegostoku przedstawia do wiadomości sprawozdanie z konsulta</w:t>
      </w:r>
      <w:r w:rsidR="00FB6BB3">
        <w:t>cji społecznych projekt</w:t>
      </w:r>
      <w:r w:rsidR="00194F5D">
        <w:t>u</w:t>
      </w:r>
      <w:r w:rsidR="00FB6BB3">
        <w:t xml:space="preserve"> uchwały </w:t>
      </w:r>
      <w:r>
        <w:t xml:space="preserve">w sprawie przyjęcia Programu współpracy Miasta Białystok z organizacjami pozarządowymi oraz innymi podmiotami prowadzącymi działalność </w:t>
      </w:r>
      <w:r w:rsidR="00A6376D">
        <w:t>pożytku publicznego na 2021 rok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73680E" w:rsidTr="00DE5AFC">
        <w:tc>
          <w:tcPr>
            <w:tcW w:w="2405" w:type="dxa"/>
            <w:shd w:val="clear" w:color="auto" w:fill="D9E2F3" w:themeFill="accent5" w:themeFillTint="33"/>
          </w:tcPr>
          <w:p w:rsidR="0073680E" w:rsidRDefault="0073680E" w:rsidP="00A6376D">
            <w:r>
              <w:t>Przedmiot konsultacji</w:t>
            </w:r>
          </w:p>
        </w:tc>
        <w:tc>
          <w:tcPr>
            <w:tcW w:w="6946" w:type="dxa"/>
          </w:tcPr>
          <w:p w:rsidR="0073680E" w:rsidRPr="00A6376D" w:rsidRDefault="0073680E" w:rsidP="00A6376D">
            <w:r>
              <w:t xml:space="preserve">Przedmiotem konsultacji społecznych był projekt uchwały w sprawie przyjęcia </w:t>
            </w:r>
            <w:r w:rsidRPr="00A6376D">
              <w:t>Programu współpracy Miasta Białystok z organizacjami pozarządowymi oraz innymi podmiotami prowadzącymi działalność pożytku publicznego na 2021 rok.</w:t>
            </w:r>
          </w:p>
          <w:p w:rsidR="005045DF" w:rsidRDefault="005045DF" w:rsidP="00A6376D"/>
        </w:tc>
      </w:tr>
      <w:tr w:rsidR="0073680E" w:rsidTr="00DE5AFC">
        <w:tc>
          <w:tcPr>
            <w:tcW w:w="2405" w:type="dxa"/>
            <w:shd w:val="clear" w:color="auto" w:fill="D9E2F3" w:themeFill="accent5" w:themeFillTint="33"/>
          </w:tcPr>
          <w:p w:rsidR="0073680E" w:rsidRDefault="0073680E" w:rsidP="00A6376D">
            <w:r>
              <w:t>Podstawa prawna</w:t>
            </w:r>
          </w:p>
        </w:tc>
        <w:tc>
          <w:tcPr>
            <w:tcW w:w="6946" w:type="dxa"/>
          </w:tcPr>
          <w:p w:rsidR="0073680E" w:rsidRDefault="00194F5D" w:rsidP="00A6376D">
            <w:r>
              <w:t>Konsultacje zosta</w:t>
            </w:r>
            <w:r w:rsidR="0073680E">
              <w:t>ły p</w:t>
            </w:r>
            <w:r>
              <w:t>rzep</w:t>
            </w:r>
            <w:r w:rsidR="0073680E">
              <w:t>rowadzone w oparciu o:</w:t>
            </w:r>
          </w:p>
          <w:p w:rsidR="00194F5D" w:rsidRDefault="00194F5D" w:rsidP="00A6376D">
            <w:r>
              <w:t xml:space="preserve">1) </w:t>
            </w:r>
            <w:r w:rsidR="0073680E">
              <w:t>art. 5 a ust. 1 ustawy z dnia 24 kwietnia 2003 roku o działalności pożytku publicznego i o wolontariaci</w:t>
            </w:r>
            <w:r w:rsidR="005045DF">
              <w:t>e (Dz. U. z 2020 r. poz. 1057);</w:t>
            </w:r>
          </w:p>
          <w:p w:rsidR="0073680E" w:rsidRDefault="00194F5D" w:rsidP="00A6376D">
            <w:r>
              <w:t xml:space="preserve">2) </w:t>
            </w:r>
            <w:r w:rsidR="0073680E">
              <w:t xml:space="preserve">postanowienia uchwały Nr LX/800/10 Rady Miejskiej Białegostoku </w:t>
            </w:r>
            <w:r>
              <w:br/>
            </w:r>
            <w:r w:rsidR="0073680E">
              <w:t xml:space="preserve">z dnia 25 października 2010 r. w sprawie </w:t>
            </w:r>
            <w:r w:rsidR="0073680E" w:rsidRPr="00A6376D">
              <w:t>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      </w:r>
            <w:r w:rsidR="0073680E">
              <w:t xml:space="preserve"> (Dz. Urz. Wo</w:t>
            </w:r>
            <w:r>
              <w:t xml:space="preserve">j. </w:t>
            </w:r>
            <w:proofErr w:type="spellStart"/>
            <w:r>
              <w:t>Podl</w:t>
            </w:r>
            <w:proofErr w:type="spellEnd"/>
            <w:r>
              <w:t>.</w:t>
            </w:r>
            <w:r>
              <w:br/>
              <w:t xml:space="preserve"> Nr 282/2010 poz. 3597).</w:t>
            </w:r>
          </w:p>
          <w:p w:rsidR="005045DF" w:rsidRDefault="005045DF" w:rsidP="00A6376D"/>
        </w:tc>
      </w:tr>
      <w:tr w:rsidR="0073680E" w:rsidTr="00DE5AFC">
        <w:tc>
          <w:tcPr>
            <w:tcW w:w="2405" w:type="dxa"/>
            <w:shd w:val="clear" w:color="auto" w:fill="D9E2F3" w:themeFill="accent5" w:themeFillTint="33"/>
          </w:tcPr>
          <w:p w:rsidR="0073680E" w:rsidRDefault="0073680E" w:rsidP="00A6376D">
            <w:r>
              <w:t xml:space="preserve">Adresaci </w:t>
            </w:r>
            <w:r w:rsidR="00DE5AFC">
              <w:br/>
            </w:r>
            <w:r>
              <w:t>i uczestnicy konsultacji</w:t>
            </w:r>
          </w:p>
        </w:tc>
        <w:tc>
          <w:tcPr>
            <w:tcW w:w="6946" w:type="dxa"/>
          </w:tcPr>
          <w:p w:rsidR="0073680E" w:rsidRDefault="0073680E" w:rsidP="00A6376D">
            <w:r>
              <w:t xml:space="preserve">Adresatem konsultacji były organizacje pozarządowe oraz podmioty, </w:t>
            </w:r>
            <w:r w:rsidR="007916E4">
              <w:br/>
            </w:r>
            <w:r>
              <w:t xml:space="preserve">o których mowa w art. 3 ust 3. ustawy z dnia 24 kwietnia 2003 roku </w:t>
            </w:r>
            <w:r w:rsidR="007916E4">
              <w:br/>
            </w:r>
            <w:r w:rsidRPr="00A6376D">
              <w:t>o działalności pożytku publicznego i o wolontariacie</w:t>
            </w:r>
            <w:r>
              <w:t xml:space="preserve"> (Dz. U. z 2020 r. poz. 1057) prowadzące działalność statutową na terenie Miasta Białegostoku. </w:t>
            </w:r>
          </w:p>
          <w:p w:rsidR="0073680E" w:rsidRDefault="0073680E" w:rsidP="00A6376D">
            <w:r>
              <w:t>Uczestnikami otwartego spotkania konsultacyjnego byli:</w:t>
            </w:r>
          </w:p>
          <w:p w:rsidR="0073680E" w:rsidRDefault="004324A1" w:rsidP="00A6376D">
            <w:r>
              <w:t>a)</w:t>
            </w:r>
            <w:r w:rsidR="0073680E">
              <w:t xml:space="preserve"> przedstawiciele Prezydenta Miasta Białegostoku - pracownicy Centrum Aktywności Społecznej, w tym pełnomocnik Prezydenta Miasta Białegostoku ds. współpracy z organizacjami pozarządowymi</w:t>
            </w:r>
            <w:r w:rsidR="005045DF">
              <w:t>;</w:t>
            </w:r>
          </w:p>
          <w:p w:rsidR="00F64572" w:rsidRDefault="004324A1" w:rsidP="00A6376D">
            <w:r>
              <w:t>b)</w:t>
            </w:r>
            <w:r w:rsidR="0073680E">
              <w:t xml:space="preserve"> przedstawiciele organizacji pozarządowych: Ośrodka Wspierania Organizacji Pozarządowych, Stowarzyszenia „Szukamy Polski”, </w:t>
            </w:r>
          </w:p>
          <w:p w:rsidR="0073680E" w:rsidRDefault="00F64572" w:rsidP="00A6376D">
            <w:r>
              <w:t>Stowarzyszenia „Podlascy Seniorzy”</w:t>
            </w:r>
            <w:r w:rsidR="005045DF">
              <w:t>.</w:t>
            </w:r>
          </w:p>
          <w:p w:rsidR="005045DF" w:rsidRDefault="005045DF" w:rsidP="00A6376D"/>
        </w:tc>
      </w:tr>
      <w:tr w:rsidR="0073680E" w:rsidTr="00DE5AFC">
        <w:tc>
          <w:tcPr>
            <w:tcW w:w="2405" w:type="dxa"/>
            <w:shd w:val="clear" w:color="auto" w:fill="D9E2F3" w:themeFill="accent5" w:themeFillTint="33"/>
          </w:tcPr>
          <w:p w:rsidR="0073680E" w:rsidRDefault="0024373D" w:rsidP="00A6376D">
            <w:r>
              <w:t>Termin konsultacji</w:t>
            </w:r>
          </w:p>
        </w:tc>
        <w:tc>
          <w:tcPr>
            <w:tcW w:w="6946" w:type="dxa"/>
          </w:tcPr>
          <w:p w:rsidR="0073680E" w:rsidRDefault="004324A1" w:rsidP="00A6376D">
            <w:r>
              <w:t>2</w:t>
            </w:r>
            <w:r w:rsidR="00A75985">
              <w:t>5 września – 5</w:t>
            </w:r>
            <w:r>
              <w:t xml:space="preserve"> października 2020 roku</w:t>
            </w:r>
          </w:p>
        </w:tc>
      </w:tr>
      <w:tr w:rsidR="0073680E" w:rsidTr="00DE5AFC">
        <w:tc>
          <w:tcPr>
            <w:tcW w:w="2405" w:type="dxa"/>
            <w:shd w:val="clear" w:color="auto" w:fill="D9E2F3" w:themeFill="accent5" w:themeFillTint="33"/>
          </w:tcPr>
          <w:p w:rsidR="005045DF" w:rsidRDefault="00A75985" w:rsidP="00A6376D">
            <w:r>
              <w:t xml:space="preserve">Formy upowszechnienia informacji </w:t>
            </w:r>
          </w:p>
          <w:p w:rsidR="0073680E" w:rsidRDefault="00A75985" w:rsidP="00A6376D">
            <w:r>
              <w:t>o konsultacjach</w:t>
            </w:r>
          </w:p>
        </w:tc>
        <w:tc>
          <w:tcPr>
            <w:tcW w:w="6946" w:type="dxa"/>
          </w:tcPr>
          <w:p w:rsidR="004324A1" w:rsidRDefault="004324A1" w:rsidP="00A6376D">
            <w:r>
              <w:t>Projekt uchwały wraz z ankietą konsultacyjną został podany do publicznej wiadomości poprzez:</w:t>
            </w:r>
          </w:p>
          <w:p w:rsidR="004324A1" w:rsidRDefault="004324A1" w:rsidP="00A6376D">
            <w:pPr>
              <w:pStyle w:val="Akapitzlist"/>
              <w:numPr>
                <w:ilvl w:val="0"/>
                <w:numId w:val="2"/>
              </w:numPr>
            </w:pPr>
            <w:r>
              <w:t>opublikowanie na portalach miejskich: www.bialysto</w:t>
            </w:r>
            <w:r w:rsidR="00FB6BB3">
              <w:t>k.pl w zakładce</w:t>
            </w:r>
            <w:r>
              <w:t xml:space="preserve"> "Konsultacje </w:t>
            </w:r>
            <w:r w:rsidR="00FB6BB3">
              <w:t xml:space="preserve">z NGO" </w:t>
            </w:r>
            <w:r>
              <w:t xml:space="preserve">oraz </w:t>
            </w:r>
            <w:r w:rsidR="00FB6BB3">
              <w:t xml:space="preserve">na </w:t>
            </w:r>
            <w:r>
              <w:t xml:space="preserve">www.cas.bialystok.pl </w:t>
            </w:r>
            <w:r w:rsidR="00FB6BB3">
              <w:t>w zakładce "Współpraca z NGO/Program współpracy</w:t>
            </w:r>
            <w:r w:rsidR="005045DF">
              <w:t>";</w:t>
            </w:r>
          </w:p>
          <w:p w:rsidR="00FB6BB3" w:rsidRDefault="00FB6BB3" w:rsidP="00A6376D">
            <w:pPr>
              <w:pStyle w:val="Akapitzlist"/>
              <w:numPr>
                <w:ilvl w:val="0"/>
                <w:numId w:val="2"/>
              </w:numPr>
            </w:pPr>
            <w:r>
              <w:t xml:space="preserve">zamieszczenie na tablicy ogłoszeń w siedzibie Urzędu Miejskiego </w:t>
            </w:r>
            <w:r w:rsidR="005045DF">
              <w:br/>
            </w:r>
            <w:r>
              <w:t>w Bia</w:t>
            </w:r>
            <w:r w:rsidR="005045DF">
              <w:t>łymstoku przy ul. Słonimskiej 1;</w:t>
            </w:r>
          </w:p>
          <w:p w:rsidR="0073680E" w:rsidRDefault="004324A1" w:rsidP="00A6376D">
            <w:pPr>
              <w:pStyle w:val="Akapitzlist"/>
              <w:numPr>
                <w:ilvl w:val="0"/>
                <w:numId w:val="2"/>
              </w:numPr>
            </w:pPr>
            <w:r>
              <w:lastRenderedPageBreak/>
              <w:t>rozesłanie pocztą elektroniczną organizacjom pozarządowym znajdującym się w bazie danych Centrum Współpracy Organizacji Pozarządowych</w:t>
            </w:r>
            <w:r w:rsidR="005045DF">
              <w:t>.</w:t>
            </w:r>
          </w:p>
          <w:p w:rsidR="005045DF" w:rsidRDefault="005045DF" w:rsidP="00A6376D">
            <w:pPr>
              <w:pStyle w:val="Akapitzlist"/>
              <w:ind w:left="360"/>
            </w:pPr>
          </w:p>
        </w:tc>
      </w:tr>
      <w:tr w:rsidR="00A75985" w:rsidTr="00DE5AFC">
        <w:tc>
          <w:tcPr>
            <w:tcW w:w="2405" w:type="dxa"/>
            <w:shd w:val="clear" w:color="auto" w:fill="D9E2F3" w:themeFill="accent5" w:themeFillTint="33"/>
          </w:tcPr>
          <w:p w:rsidR="00A75985" w:rsidRDefault="00A75985" w:rsidP="00A6376D">
            <w:r>
              <w:lastRenderedPageBreak/>
              <w:t>Metody i formy konsultacji</w:t>
            </w:r>
          </w:p>
        </w:tc>
        <w:tc>
          <w:tcPr>
            <w:tcW w:w="6946" w:type="dxa"/>
          </w:tcPr>
          <w:p w:rsidR="007916E4" w:rsidRDefault="007916E4" w:rsidP="00A6376D">
            <w:r>
              <w:t>Konsultacje były realizowane poprzez:</w:t>
            </w:r>
          </w:p>
          <w:p w:rsidR="00A75985" w:rsidRDefault="005045DF" w:rsidP="00A6376D">
            <w:pPr>
              <w:pStyle w:val="Akapitzlist"/>
              <w:numPr>
                <w:ilvl w:val="0"/>
                <w:numId w:val="3"/>
              </w:numPr>
            </w:pPr>
            <w:r>
              <w:t>otwarte spotkanie konsultacyjne dnia 1 października 2020 r.</w:t>
            </w:r>
          </w:p>
          <w:p w:rsidR="005045DF" w:rsidRDefault="005045DF" w:rsidP="00A6376D">
            <w:pPr>
              <w:pStyle w:val="Akapitzlist"/>
              <w:numPr>
                <w:ilvl w:val="0"/>
                <w:numId w:val="3"/>
              </w:numPr>
            </w:pPr>
            <w:r>
              <w:t>zebranie opinii organizacji pozarządowych</w:t>
            </w:r>
            <w:r w:rsidR="007916E4">
              <w:t xml:space="preserve"> przekazane</w:t>
            </w:r>
            <w:r>
              <w:t xml:space="preserve"> w formie pisemnej za pośrednictwem </w:t>
            </w:r>
            <w:r w:rsidRPr="007916E4">
              <w:rPr>
                <w:i/>
              </w:rPr>
              <w:t>Ankiety konsultacyjnej</w:t>
            </w:r>
            <w:r>
              <w:t xml:space="preserve"> – w Załączniku znajduje się informacja o wynikach </w:t>
            </w:r>
            <w:r w:rsidR="007916E4">
              <w:t>opinii.</w:t>
            </w:r>
            <w:r>
              <w:t xml:space="preserve"> </w:t>
            </w:r>
          </w:p>
          <w:p w:rsidR="005045DF" w:rsidRDefault="005045DF" w:rsidP="00A6376D">
            <w:pPr>
              <w:pStyle w:val="Akapitzlist"/>
              <w:ind w:left="360"/>
            </w:pPr>
          </w:p>
        </w:tc>
      </w:tr>
      <w:tr w:rsidR="005045DF" w:rsidTr="00DE5AFC">
        <w:tc>
          <w:tcPr>
            <w:tcW w:w="2405" w:type="dxa"/>
            <w:shd w:val="clear" w:color="auto" w:fill="D9E2F3" w:themeFill="accent5" w:themeFillTint="33"/>
          </w:tcPr>
          <w:p w:rsidR="005045DF" w:rsidRDefault="005045DF" w:rsidP="00A6376D">
            <w:r>
              <w:t>Jednostka organizacyjna Urzędu odpowiedzialna za przeprowadzenie konsultacji</w:t>
            </w:r>
          </w:p>
        </w:tc>
        <w:tc>
          <w:tcPr>
            <w:tcW w:w="6946" w:type="dxa"/>
          </w:tcPr>
          <w:p w:rsidR="005045DF" w:rsidRDefault="005045DF" w:rsidP="00A6376D">
            <w:r>
              <w:t>Centrum Aktywności Społecznej</w:t>
            </w:r>
          </w:p>
        </w:tc>
      </w:tr>
    </w:tbl>
    <w:p w:rsidR="0073680E" w:rsidRDefault="0073680E" w:rsidP="00A6376D">
      <w:r>
        <w:t xml:space="preserve">  </w:t>
      </w:r>
    </w:p>
    <w:p w:rsidR="00610720" w:rsidRPr="00610720" w:rsidRDefault="005045DF" w:rsidP="00A6376D">
      <w:r>
        <w:t>Załącznik</w:t>
      </w:r>
    </w:p>
    <w:p w:rsidR="00610720" w:rsidRPr="00610720" w:rsidRDefault="00610720" w:rsidP="00A6376D"/>
    <w:p w:rsidR="00610720" w:rsidRPr="001967C4" w:rsidRDefault="005045DF" w:rsidP="00A6376D">
      <w:pPr>
        <w:rPr>
          <w:b/>
          <w:bCs/>
        </w:rPr>
      </w:pPr>
      <w:r>
        <w:rPr>
          <w:b/>
        </w:rPr>
        <w:t>Opinia dotycząca</w:t>
      </w:r>
      <w:r w:rsidR="00610720" w:rsidRPr="00610720">
        <w:rPr>
          <w:b/>
        </w:rPr>
        <w:t xml:space="preserve"> </w:t>
      </w:r>
      <w:r w:rsidR="00610720" w:rsidRPr="00610720">
        <w:rPr>
          <w:b/>
          <w:bCs/>
        </w:rPr>
        <w:t xml:space="preserve">projektu uchwały w sprawie przyjęcia </w:t>
      </w:r>
      <w:r w:rsidR="000E6B7D">
        <w:rPr>
          <w:b/>
          <w:bCs/>
        </w:rPr>
        <w:br/>
      </w:r>
      <w:r w:rsidR="000E6B7D" w:rsidRPr="000E6B7D">
        <w:rPr>
          <w:b/>
          <w:bCs/>
        </w:rPr>
        <w:t>Programu współpracy Miasta Białystok</w:t>
      </w:r>
      <w:r w:rsidR="000E6B7D">
        <w:rPr>
          <w:b/>
          <w:bCs/>
        </w:rPr>
        <w:t xml:space="preserve"> z organizacjami pozarządowymi </w:t>
      </w:r>
      <w:r w:rsidR="000E6B7D">
        <w:rPr>
          <w:b/>
          <w:bCs/>
        </w:rPr>
        <w:br/>
      </w:r>
      <w:r w:rsidR="000E6B7D" w:rsidRPr="000E6B7D">
        <w:rPr>
          <w:b/>
          <w:bCs/>
        </w:rPr>
        <w:t>oraz innymi podmiotami prowadzącymi działalność pożytku publicznego na 2021 rok</w:t>
      </w:r>
    </w:p>
    <w:p w:rsidR="00610720" w:rsidRPr="00610720" w:rsidRDefault="00610720" w:rsidP="00A637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10720" w:rsidRPr="00610720" w:rsidTr="006523CE">
        <w:trPr>
          <w:trHeight w:val="532"/>
        </w:trPr>
        <w:tc>
          <w:tcPr>
            <w:tcW w:w="2265" w:type="dxa"/>
            <w:shd w:val="clear" w:color="auto" w:fill="D5DCE4" w:themeFill="text2" w:themeFillTint="33"/>
            <w:vAlign w:val="center"/>
          </w:tcPr>
          <w:p w:rsidR="00610720" w:rsidRPr="00610720" w:rsidRDefault="00610720" w:rsidP="00A6376D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Dotychczasowy prze</w:t>
            </w:r>
            <w:r w:rsidRPr="00610720">
              <w:rPr>
                <w:b/>
              </w:rPr>
              <w:t>pis</w:t>
            </w:r>
          </w:p>
        </w:tc>
        <w:tc>
          <w:tcPr>
            <w:tcW w:w="2265" w:type="dxa"/>
            <w:shd w:val="clear" w:color="auto" w:fill="D5DCE4" w:themeFill="text2" w:themeFillTint="33"/>
            <w:vAlign w:val="center"/>
          </w:tcPr>
          <w:p w:rsidR="00610720" w:rsidRPr="00610720" w:rsidRDefault="00610720" w:rsidP="00A6376D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Propozycja prze</w:t>
            </w:r>
            <w:r w:rsidRPr="00610720">
              <w:rPr>
                <w:b/>
              </w:rPr>
              <w:t>pisu</w:t>
            </w:r>
          </w:p>
        </w:tc>
        <w:tc>
          <w:tcPr>
            <w:tcW w:w="2266" w:type="dxa"/>
            <w:shd w:val="clear" w:color="auto" w:fill="D5DCE4" w:themeFill="text2" w:themeFillTint="33"/>
            <w:vAlign w:val="center"/>
          </w:tcPr>
          <w:p w:rsidR="00610720" w:rsidRPr="00610720" w:rsidRDefault="00610720" w:rsidP="00A6376D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Uzasadnienie prze</w:t>
            </w:r>
            <w:r w:rsidRPr="00610720">
              <w:rPr>
                <w:b/>
              </w:rPr>
              <w:t>pisu</w:t>
            </w:r>
          </w:p>
        </w:tc>
        <w:tc>
          <w:tcPr>
            <w:tcW w:w="2266" w:type="dxa"/>
            <w:shd w:val="clear" w:color="auto" w:fill="D5DCE4" w:themeFill="text2" w:themeFillTint="33"/>
            <w:vAlign w:val="center"/>
          </w:tcPr>
          <w:p w:rsidR="00610720" w:rsidRPr="00610720" w:rsidRDefault="00610720" w:rsidP="00A6376D">
            <w:pPr>
              <w:spacing w:after="160" w:line="259" w:lineRule="auto"/>
              <w:rPr>
                <w:b/>
              </w:rPr>
            </w:pPr>
            <w:r w:rsidRPr="00610720">
              <w:rPr>
                <w:b/>
              </w:rPr>
              <w:t>Wynik konsultacji</w:t>
            </w:r>
          </w:p>
        </w:tc>
      </w:tr>
      <w:tr w:rsidR="00610720" w:rsidRPr="00610720" w:rsidTr="006523CE">
        <w:trPr>
          <w:trHeight w:val="500"/>
        </w:trPr>
        <w:tc>
          <w:tcPr>
            <w:tcW w:w="9062" w:type="dxa"/>
            <w:gridSpan w:val="4"/>
            <w:shd w:val="clear" w:color="auto" w:fill="D5DCE4" w:themeFill="text2" w:themeFillTint="33"/>
            <w:vAlign w:val="center"/>
          </w:tcPr>
          <w:p w:rsidR="00610720" w:rsidRPr="00610720" w:rsidRDefault="00DE5AFC" w:rsidP="00A6376D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Stowarzyszenie Bank Żywności Suwałki-Białystok</w:t>
            </w:r>
          </w:p>
        </w:tc>
      </w:tr>
      <w:tr w:rsidR="00610720" w:rsidRPr="00610720" w:rsidTr="006523CE">
        <w:tc>
          <w:tcPr>
            <w:tcW w:w="2265" w:type="dxa"/>
          </w:tcPr>
          <w:p w:rsidR="00610720" w:rsidRPr="00610720" w:rsidRDefault="00610720" w:rsidP="00A6376D">
            <w:r>
              <w:rPr>
                <w:rFonts w:cstheme="minorHAnsi"/>
              </w:rPr>
              <w:t>§</w:t>
            </w:r>
            <w:r>
              <w:t>13</w:t>
            </w:r>
            <w:r w:rsidR="00C873E9">
              <w:t>.</w:t>
            </w:r>
            <w:r>
              <w:t xml:space="preserve"> </w:t>
            </w:r>
            <w:r w:rsidR="00DE5AFC">
              <w:rPr>
                <w:rFonts w:cstheme="minorHAnsi"/>
              </w:rPr>
              <w:t xml:space="preserve">Ustala się priorytetowe zadania w zakresie </w:t>
            </w:r>
            <w:r w:rsidR="00DE5AFC" w:rsidRPr="00C873E9">
              <w:rPr>
                <w:rFonts w:cstheme="minorHAnsi"/>
                <w:b/>
              </w:rPr>
              <w:t>ochrony środowiska</w:t>
            </w:r>
            <w:r w:rsidR="00DE5AFC">
              <w:t xml:space="preserve"> </w:t>
            </w:r>
          </w:p>
        </w:tc>
        <w:tc>
          <w:tcPr>
            <w:tcW w:w="2265" w:type="dxa"/>
          </w:tcPr>
          <w:p w:rsidR="00C873E9" w:rsidRPr="001967C4" w:rsidRDefault="00C873E9" w:rsidP="00A6376D">
            <w:r w:rsidRPr="001967C4">
              <w:t>Dodanie pkt. 4) do:</w:t>
            </w:r>
          </w:p>
          <w:p w:rsidR="00610720" w:rsidRDefault="00C873E9" w:rsidP="00A6376D">
            <w:r w:rsidRPr="00C873E9">
              <w:t>§</w:t>
            </w:r>
            <w:r>
              <w:t xml:space="preserve"> </w:t>
            </w:r>
            <w:r w:rsidRPr="00C873E9">
              <w:t>13</w:t>
            </w:r>
            <w:r>
              <w:t>.</w:t>
            </w:r>
            <w:r w:rsidRPr="00C873E9">
              <w:t xml:space="preserve"> </w:t>
            </w:r>
            <w:r>
              <w:t>„</w:t>
            </w:r>
            <w:r w:rsidRPr="00C873E9">
              <w:t>Ustala się priorytetowe zadania w zakresie ochrony środowiska</w:t>
            </w:r>
            <w:r>
              <w:t>”</w:t>
            </w:r>
          </w:p>
          <w:p w:rsidR="00C873E9" w:rsidRPr="00610720" w:rsidRDefault="00C873E9" w:rsidP="00A6376D">
            <w:r>
              <w:t>4) wspieranie realizacji ustawy o przeciwdziałaniu marnowaniu żywności (Dz. U. z 2019 r. poz. 1680)</w:t>
            </w:r>
          </w:p>
          <w:p w:rsidR="00610720" w:rsidRPr="00610720" w:rsidRDefault="00610720" w:rsidP="00A6376D">
            <w:pPr>
              <w:spacing w:after="160" w:line="259" w:lineRule="auto"/>
            </w:pPr>
          </w:p>
        </w:tc>
        <w:tc>
          <w:tcPr>
            <w:tcW w:w="2266" w:type="dxa"/>
          </w:tcPr>
          <w:p w:rsidR="00610720" w:rsidRDefault="00C873E9" w:rsidP="00A6376D">
            <w:r>
              <w:t>18 września 2019 r. weszła w życie ustawa o przeciwdziałaniu marnowaniu żywności (art. 5-14 weszły w życie 1 marca 2020 r.)</w:t>
            </w:r>
          </w:p>
          <w:p w:rsidR="00C873E9" w:rsidRDefault="00C873E9" w:rsidP="00A6376D">
            <w:r>
              <w:t xml:space="preserve">określająca zasady postępowania z żywnością oraz obowiązku sprzedawców żywności w celu przeciwdziałania marnowaniu żywności oraz negatywnym skutkom społecznym, środowiskowym i ekonomicznym generowanym przez marnowanie. </w:t>
            </w:r>
          </w:p>
          <w:p w:rsidR="00C873E9" w:rsidRPr="00610720" w:rsidRDefault="00C873E9" w:rsidP="00A6376D"/>
        </w:tc>
        <w:tc>
          <w:tcPr>
            <w:tcW w:w="2266" w:type="dxa"/>
            <w:vAlign w:val="center"/>
          </w:tcPr>
          <w:p w:rsidR="00A75985" w:rsidRDefault="00A75985" w:rsidP="00A6376D">
            <w:r>
              <w:t xml:space="preserve">Propozycję uwzględniono. </w:t>
            </w:r>
            <w:r>
              <w:br/>
              <w:t xml:space="preserve">W </w:t>
            </w:r>
            <w:r w:rsidRPr="00A75985">
              <w:t xml:space="preserve">§13. </w:t>
            </w:r>
            <w:r>
              <w:t xml:space="preserve">dodano pkt 10) </w:t>
            </w:r>
            <w:r>
              <w:br/>
              <w:t xml:space="preserve">w brzmieniu: „wspieranie realizacji ustawy z dnia 19 lipca 2019 r. </w:t>
            </w:r>
            <w:r>
              <w:br/>
              <w:t>o przeciwdziałaniu marnowaniu żywności (Dz. U. z 2020</w:t>
            </w:r>
          </w:p>
          <w:p w:rsidR="00610720" w:rsidRPr="00610720" w:rsidRDefault="00A75985" w:rsidP="00A6376D">
            <w:pPr>
              <w:spacing w:after="160" w:line="259" w:lineRule="auto"/>
            </w:pPr>
            <w:r>
              <w:t>poz. 1645)”.</w:t>
            </w:r>
          </w:p>
        </w:tc>
      </w:tr>
      <w:tr w:rsidR="00610720" w:rsidRPr="00610720" w:rsidTr="006523CE">
        <w:tc>
          <w:tcPr>
            <w:tcW w:w="2265" w:type="dxa"/>
          </w:tcPr>
          <w:p w:rsidR="00610720" w:rsidRDefault="00610720" w:rsidP="00A6376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§14</w:t>
            </w:r>
            <w:r w:rsidR="00C873E9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DE5AFC">
              <w:t xml:space="preserve">Ustala się priorytetowe zadania w zakresie </w:t>
            </w:r>
            <w:r w:rsidR="00DE5AFC" w:rsidRPr="00C873E9">
              <w:rPr>
                <w:b/>
              </w:rPr>
              <w:t>ochrony zdrowia</w:t>
            </w:r>
          </w:p>
        </w:tc>
        <w:tc>
          <w:tcPr>
            <w:tcW w:w="2265" w:type="dxa"/>
          </w:tcPr>
          <w:p w:rsidR="00610720" w:rsidRDefault="001967C4" w:rsidP="00A6376D">
            <w:r>
              <w:t>Dodanie pkt. 7) do:</w:t>
            </w:r>
          </w:p>
          <w:p w:rsidR="001967C4" w:rsidRDefault="001967C4" w:rsidP="00A6376D">
            <w:r w:rsidRPr="001967C4">
              <w:t>§14. Ustala się priorytetowe zadania w zakresie ochrony zdrowia</w:t>
            </w:r>
            <w:r>
              <w:t>:</w:t>
            </w:r>
          </w:p>
          <w:p w:rsidR="001967C4" w:rsidRPr="00610720" w:rsidRDefault="001967C4" w:rsidP="00A6376D">
            <w:r>
              <w:t xml:space="preserve">7) promowanie postaw zdrowego żywienia poprzez edukację kulinarną </w:t>
            </w:r>
            <w:r w:rsidR="007916E4">
              <w:br/>
            </w:r>
            <w:r>
              <w:t>z propagowaniem idei zero waste</w:t>
            </w:r>
          </w:p>
        </w:tc>
        <w:tc>
          <w:tcPr>
            <w:tcW w:w="2266" w:type="dxa"/>
          </w:tcPr>
          <w:p w:rsidR="00610720" w:rsidRPr="00610720" w:rsidRDefault="001967C4" w:rsidP="00A6376D">
            <w:r>
              <w:t xml:space="preserve">W odpowiedzi </w:t>
            </w:r>
            <w:r w:rsidR="007916E4">
              <w:br/>
            </w:r>
            <w:r>
              <w:t xml:space="preserve">na potrzebę propagowania zdrowego stylu życia wśród mieszkańców Białegostoku połączonej </w:t>
            </w:r>
            <w:r w:rsidR="007916E4">
              <w:br/>
            </w:r>
            <w:r>
              <w:t xml:space="preserve">z promowaniem kultury niemarnowania żywności. </w:t>
            </w:r>
          </w:p>
        </w:tc>
        <w:tc>
          <w:tcPr>
            <w:tcW w:w="2266" w:type="dxa"/>
            <w:vAlign w:val="center"/>
          </w:tcPr>
          <w:p w:rsidR="00610720" w:rsidRPr="00610720" w:rsidRDefault="008F454C" w:rsidP="00A6376D">
            <w:r>
              <w:t xml:space="preserve">Propozycja nie została uwzględniona, gdyż jej treści mieszczą się merytorycznie w  </w:t>
            </w:r>
            <w:r w:rsidRPr="008F454C">
              <w:t xml:space="preserve">§14. </w:t>
            </w:r>
            <w:r>
              <w:t>pkt 2)</w:t>
            </w:r>
            <w:r w:rsidR="00A75985">
              <w:t>:</w:t>
            </w:r>
            <w:r>
              <w:t xml:space="preserve"> „</w:t>
            </w:r>
            <w:r w:rsidRPr="008F454C">
              <w:t xml:space="preserve">realizacja celów wynikających </w:t>
            </w:r>
            <w:r w:rsidR="00A75985">
              <w:br/>
            </w:r>
            <w:r w:rsidRPr="008F454C">
              <w:t xml:space="preserve">z ustawy z dnia </w:t>
            </w:r>
            <w:r w:rsidR="007916E4">
              <w:br/>
            </w:r>
            <w:r w:rsidRPr="008F454C">
              <w:t xml:space="preserve">11 września 2015 r. </w:t>
            </w:r>
            <w:r w:rsidR="00A75985">
              <w:br/>
            </w:r>
            <w:r w:rsidRPr="008F454C">
              <w:t>o zdrowiu publicznym (Dz.</w:t>
            </w:r>
            <w:r>
              <w:t xml:space="preserve"> U. z 2019 r. </w:t>
            </w:r>
            <w:r w:rsidR="007916E4">
              <w:br/>
            </w:r>
            <w:r>
              <w:t xml:space="preserve">poz. 2365 ze zm.)”. </w:t>
            </w:r>
          </w:p>
        </w:tc>
      </w:tr>
    </w:tbl>
    <w:p w:rsidR="0073680E" w:rsidRDefault="0073680E" w:rsidP="00A6376D">
      <w:bookmarkStart w:id="0" w:name="_GoBack"/>
      <w:bookmarkEnd w:id="0"/>
    </w:p>
    <w:p w:rsidR="0073680E" w:rsidRDefault="0073680E" w:rsidP="00A6376D"/>
    <w:p w:rsidR="0073680E" w:rsidRDefault="0073680E" w:rsidP="00A6376D"/>
    <w:p w:rsidR="0073680E" w:rsidRDefault="0073680E" w:rsidP="00A6376D"/>
    <w:p w:rsidR="0073680E" w:rsidRDefault="0073680E" w:rsidP="00A6376D"/>
    <w:p w:rsidR="0073680E" w:rsidRDefault="0073680E" w:rsidP="00A6376D"/>
    <w:p w:rsidR="0073680E" w:rsidRDefault="0073680E" w:rsidP="00A6376D"/>
    <w:p w:rsidR="0073680E" w:rsidRDefault="0073680E" w:rsidP="00A6376D"/>
    <w:p w:rsidR="0073680E" w:rsidRDefault="0073680E" w:rsidP="00A6376D"/>
    <w:sectPr w:rsidR="007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EA16F5"/>
    <w:multiLevelType w:val="hybridMultilevel"/>
    <w:tmpl w:val="E90E4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0E"/>
    <w:rsid w:val="000E6B7D"/>
    <w:rsid w:val="00194F5D"/>
    <w:rsid w:val="001967C4"/>
    <w:rsid w:val="001D4B96"/>
    <w:rsid w:val="0024373D"/>
    <w:rsid w:val="0040670B"/>
    <w:rsid w:val="004324A1"/>
    <w:rsid w:val="00477D0A"/>
    <w:rsid w:val="00503CF5"/>
    <w:rsid w:val="005045DF"/>
    <w:rsid w:val="00610720"/>
    <w:rsid w:val="0073680E"/>
    <w:rsid w:val="007916E4"/>
    <w:rsid w:val="008F454C"/>
    <w:rsid w:val="00A6376D"/>
    <w:rsid w:val="00A75985"/>
    <w:rsid w:val="00C873E9"/>
    <w:rsid w:val="00DE5AFC"/>
    <w:rsid w:val="00F0048A"/>
    <w:rsid w:val="00F605F4"/>
    <w:rsid w:val="00F64572"/>
    <w:rsid w:val="00FB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C9A6"/>
  <w15:chartTrackingRefBased/>
  <w15:docId w15:val="{EE087F48-1233-42BC-A2EC-6DCF6822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6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2020-10-30T09:57:00Z</dcterms:created>
  <dcterms:modified xsi:type="dcterms:W3CDTF">2020-11-03T13:45:00Z</dcterms:modified>
</cp:coreProperties>
</file>