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EB5" w:rsidRDefault="003102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noProof/>
          <w:lang w:eastAsia="pl-PL"/>
        </w:rPr>
        <w:drawing>
          <wp:inline distT="0" distB="0" distL="0" distR="0">
            <wp:extent cx="1219200" cy="8667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EB5" w:rsidRDefault="00310285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Sprawozdanie z działalności BRS</w:t>
      </w:r>
    </w:p>
    <w:p w:rsidR="00C66EB5" w:rsidRDefault="00310285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za 2024r. - po trzecim roku działalności.</w:t>
      </w:r>
    </w:p>
    <w:p w:rsidR="00C66EB5" w:rsidRDefault="00C66EB5">
      <w:pPr>
        <w:spacing w:after="0" w:line="240" w:lineRule="auto"/>
        <w:rPr>
          <w:rFonts w:cs="Calibri"/>
          <w:sz w:val="24"/>
          <w:szCs w:val="24"/>
        </w:rPr>
      </w:pPr>
    </w:p>
    <w:p w:rsidR="00C66EB5" w:rsidRDefault="00310285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Białostocka Rada Seniorów kontynuowała swoją działalność w kolejnym 2024r. Została powołana 26 listopada 2021r. </w:t>
      </w:r>
      <w:r>
        <w:rPr>
          <w:rFonts w:cs="Calibri"/>
          <w:sz w:val="24"/>
          <w:szCs w:val="24"/>
        </w:rPr>
        <w:t>zarządzeniem nr 940/21 przez Prezydenta Miasta Białegostoku. Kadencja rady trwa 3 lata. Członkami BRS są:</w:t>
      </w:r>
    </w:p>
    <w:p w:rsidR="00C66EB5" w:rsidRDefault="00310285">
      <w:pPr>
        <w:numPr>
          <w:ilvl w:val="0"/>
          <w:numId w:val="1"/>
        </w:numPr>
        <w:shd w:val="clear" w:color="auto" w:fill="FFFFFF"/>
        <w:spacing w:beforeAutospacing="1"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Anna </w:t>
      </w:r>
      <w:proofErr w:type="spellStart"/>
      <w:r>
        <w:rPr>
          <w:rFonts w:eastAsia="Times New Roman" w:cs="Calibri"/>
          <w:color w:val="434343"/>
          <w:sz w:val="24"/>
          <w:szCs w:val="24"/>
          <w:lang w:eastAsia="pl-PL"/>
        </w:rPr>
        <w:t>Anchimowicz</w:t>
      </w:r>
      <w:proofErr w:type="spellEnd"/>
    </w:p>
    <w:p w:rsidR="00C66EB5" w:rsidRDefault="0031028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Józef Barszczewski</w:t>
      </w:r>
    </w:p>
    <w:p w:rsidR="00C66EB5" w:rsidRDefault="0031028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Bożena Bednarek – zastępca przewodniczącej</w:t>
      </w:r>
    </w:p>
    <w:p w:rsidR="00C66EB5" w:rsidRDefault="0031028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Krystyna Jachimczuk</w:t>
      </w:r>
    </w:p>
    <w:p w:rsidR="00C66EB5" w:rsidRDefault="0031028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Danuta Koleśnik</w:t>
      </w:r>
    </w:p>
    <w:p w:rsidR="00C66EB5" w:rsidRDefault="0031028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Katarzyna </w:t>
      </w:r>
      <w:proofErr w:type="spellStart"/>
      <w:r>
        <w:rPr>
          <w:rFonts w:eastAsia="Times New Roman" w:cs="Calibri"/>
          <w:color w:val="434343"/>
          <w:sz w:val="24"/>
          <w:szCs w:val="24"/>
          <w:lang w:eastAsia="pl-PL"/>
        </w:rPr>
        <w:t>Łotowska</w:t>
      </w:r>
      <w:proofErr w:type="spellEnd"/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 - przewodnicząca</w:t>
      </w:r>
    </w:p>
    <w:p w:rsidR="00C66EB5" w:rsidRDefault="0031028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Wanda Młyńczyk</w:t>
      </w:r>
    </w:p>
    <w:p w:rsidR="00C66EB5" w:rsidRDefault="0031028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Grażyna Izabella Nasierowska</w:t>
      </w:r>
    </w:p>
    <w:p w:rsidR="00C66EB5" w:rsidRDefault="0031028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Michał Ryszard Różycki</w:t>
      </w:r>
    </w:p>
    <w:p w:rsidR="00C66EB5" w:rsidRDefault="0031028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Bogusława Sawicka</w:t>
      </w:r>
    </w:p>
    <w:p w:rsidR="00C66EB5" w:rsidRDefault="0031028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Anna </w:t>
      </w:r>
      <w:proofErr w:type="spellStart"/>
      <w:r>
        <w:rPr>
          <w:rFonts w:eastAsia="Times New Roman" w:cs="Calibri"/>
          <w:color w:val="434343"/>
          <w:sz w:val="24"/>
          <w:szCs w:val="24"/>
          <w:lang w:eastAsia="pl-PL"/>
        </w:rPr>
        <w:t>Skorko</w:t>
      </w:r>
      <w:proofErr w:type="spellEnd"/>
    </w:p>
    <w:p w:rsidR="00C66EB5" w:rsidRDefault="0031028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Wiesława Szwed - sekretarz</w:t>
      </w:r>
    </w:p>
    <w:p w:rsidR="00C66EB5" w:rsidRDefault="0031028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Zbigniew Wojciech Zwierz</w:t>
      </w:r>
    </w:p>
    <w:p w:rsidR="00C66EB5" w:rsidRDefault="0031028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Bogusław </w:t>
      </w:r>
      <w:proofErr w:type="spellStart"/>
      <w:r>
        <w:rPr>
          <w:rFonts w:eastAsia="Times New Roman" w:cs="Calibri"/>
          <w:color w:val="434343"/>
          <w:sz w:val="24"/>
          <w:szCs w:val="24"/>
          <w:lang w:eastAsia="pl-PL"/>
        </w:rPr>
        <w:t>Zybajło</w:t>
      </w:r>
      <w:proofErr w:type="spellEnd"/>
    </w:p>
    <w:p w:rsidR="00C66EB5" w:rsidRDefault="00C66EB5">
      <w:pPr>
        <w:shd w:val="clear" w:color="auto" w:fill="FFFFFF"/>
        <w:spacing w:beforeAutospacing="1" w:after="0" w:line="240" w:lineRule="auto"/>
        <w:ind w:left="720"/>
        <w:rPr>
          <w:rFonts w:eastAsia="Times New Roman" w:cs="Calibri"/>
          <w:color w:val="434343"/>
          <w:sz w:val="24"/>
          <w:szCs w:val="24"/>
          <w:lang w:eastAsia="pl-PL"/>
        </w:rPr>
      </w:pPr>
    </w:p>
    <w:p w:rsidR="00C66EB5" w:rsidRDefault="00310285">
      <w:pPr>
        <w:shd w:val="clear" w:color="auto" w:fill="FFFFFF"/>
        <w:spacing w:after="128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Białostocka Rada Seniorów ma charakter konsultacyjny, doradczy i inicjatywny. Jej </w:t>
      </w:r>
      <w:r>
        <w:rPr>
          <w:rFonts w:eastAsia="Times New Roman" w:cs="Calibri"/>
          <w:color w:val="434343"/>
          <w:sz w:val="24"/>
          <w:szCs w:val="24"/>
          <w:lang w:eastAsia="pl-PL"/>
        </w:rPr>
        <w:t>zadaniem jest wspieranie Miasta w realizacji polityki senioralnej. Jest „rzecznikiem” osób starszych wobec władz Miasta. Podstawowym celem jej działalności jest pobudzanie aktywności obywatelskiej osób starszych w społeczności lokalnej oraz wspieranie międ</w:t>
      </w:r>
      <w:r>
        <w:rPr>
          <w:rFonts w:eastAsia="Times New Roman" w:cs="Calibri"/>
          <w:color w:val="434343"/>
          <w:sz w:val="24"/>
          <w:szCs w:val="24"/>
          <w:lang w:eastAsia="pl-PL"/>
        </w:rPr>
        <w:t>zypokoleniowej solidarności, czyli wzajemnej odpowiedzialności wobec osób przynależących do różnych grup wiekowych.</w:t>
      </w:r>
    </w:p>
    <w:p w:rsidR="00C66EB5" w:rsidRDefault="00310285">
      <w:pPr>
        <w:shd w:val="clear" w:color="auto" w:fill="FFFFFF"/>
        <w:spacing w:after="128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Opiekunem BRS jest Katarzyna </w:t>
      </w:r>
      <w:proofErr w:type="spellStart"/>
      <w:r>
        <w:rPr>
          <w:rFonts w:eastAsia="Times New Roman" w:cs="Calibri"/>
          <w:color w:val="434343"/>
          <w:sz w:val="24"/>
          <w:szCs w:val="24"/>
          <w:lang w:eastAsia="pl-PL"/>
        </w:rPr>
        <w:t>Korzeniecka</w:t>
      </w:r>
      <w:proofErr w:type="spellEnd"/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 z ramienia CAS.</w:t>
      </w:r>
    </w:p>
    <w:p w:rsidR="00C66EB5" w:rsidRDefault="00310285">
      <w:p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W roku 2024 odbyło się </w:t>
      </w:r>
      <w:r>
        <w:rPr>
          <w:rFonts w:eastAsia="Times New Roman" w:cs="Calibri"/>
          <w:bCs/>
          <w:color w:val="434343"/>
          <w:sz w:val="24"/>
          <w:szCs w:val="24"/>
          <w:lang w:eastAsia="pl-PL"/>
        </w:rPr>
        <w:t>8 posiedzeń BRS</w:t>
      </w:r>
      <w:r>
        <w:rPr>
          <w:rFonts w:eastAsia="Times New Roman" w:cs="Calibri"/>
          <w:color w:val="434343"/>
          <w:sz w:val="24"/>
          <w:szCs w:val="24"/>
          <w:lang w:eastAsia="pl-PL"/>
        </w:rPr>
        <w:t>. Spotkania odbywały się przeważnie raz w mie</w:t>
      </w:r>
      <w:r>
        <w:rPr>
          <w:rFonts w:eastAsia="Times New Roman" w:cs="Calibri"/>
          <w:color w:val="434343"/>
          <w:sz w:val="24"/>
          <w:szCs w:val="24"/>
          <w:lang w:eastAsia="pl-PL"/>
        </w:rPr>
        <w:t>siącu.</w:t>
      </w:r>
    </w:p>
    <w:p w:rsidR="00C66EB5" w:rsidRDefault="00C66EB5">
      <w:p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</w:p>
    <w:p w:rsidR="00C66EB5" w:rsidRDefault="00310285">
      <w:p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Na pierwszym posiedzeniu w styczniu zostały zaplanowane działania na rok 2023.</w:t>
      </w:r>
    </w:p>
    <w:p w:rsidR="00C66EB5" w:rsidRDefault="00310285">
      <w:p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W trakcie kolejnych posiedzeń członkowie BRS:</w:t>
      </w:r>
    </w:p>
    <w:p w:rsidR="00C66EB5" w:rsidRDefault="00310285">
      <w:pPr>
        <w:spacing w:after="0" w:line="240" w:lineRule="auto"/>
        <w:rPr>
          <w:rFonts w:cs="Calibri"/>
          <w:color w:val="212121"/>
          <w:sz w:val="24"/>
          <w:szCs w:val="24"/>
          <w:shd w:val="clear" w:color="auto" w:fill="FFFFFF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- zostali </w:t>
      </w:r>
      <w:r>
        <w:rPr>
          <w:rFonts w:cs="Calibri"/>
          <w:color w:val="212121"/>
          <w:sz w:val="24"/>
          <w:szCs w:val="24"/>
          <w:shd w:val="clear" w:color="auto" w:fill="FFFFFF"/>
        </w:rPr>
        <w:t xml:space="preserve">zapoznani z członkami i funkcjonowaniem klubu seniora przy POOPCK (Podlaski Oddział Okręgowego Polskiego </w:t>
      </w:r>
      <w:r>
        <w:rPr>
          <w:rFonts w:cs="Calibri"/>
          <w:color w:val="212121"/>
          <w:sz w:val="24"/>
          <w:szCs w:val="24"/>
          <w:shd w:val="clear" w:color="auto" w:fill="FFFFFF"/>
        </w:rPr>
        <w:t>Czerwonego Krzyża),</w:t>
      </w:r>
    </w:p>
    <w:p w:rsidR="00C66EB5" w:rsidRDefault="00310285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color w:val="212121"/>
          <w:sz w:val="24"/>
          <w:szCs w:val="24"/>
          <w:shd w:val="clear" w:color="auto" w:fill="FFFFFF"/>
        </w:rPr>
        <w:t xml:space="preserve">- poznali </w:t>
      </w:r>
      <w:r>
        <w:rPr>
          <w:rFonts w:cs="Calibri"/>
          <w:sz w:val="24"/>
          <w:szCs w:val="24"/>
        </w:rPr>
        <w:t>Program</w:t>
      </w:r>
      <w:r>
        <w:rPr>
          <w:rFonts w:eastAsia="Calibri" w:cs="Calibri"/>
          <w:sz w:val="24"/>
          <w:szCs w:val="24"/>
        </w:rPr>
        <w:t xml:space="preserve"> Karty Aktywnego Seniora i jego Partner</w:t>
      </w:r>
      <w:r>
        <w:rPr>
          <w:rFonts w:cs="Calibri"/>
          <w:sz w:val="24"/>
          <w:szCs w:val="24"/>
        </w:rPr>
        <w:t>ów.</w:t>
      </w:r>
    </w:p>
    <w:p w:rsidR="00C66EB5" w:rsidRDefault="00310285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 zapoznali się z ofertą usług Specjalistycznej Spółdzielni Pracy „</w:t>
      </w:r>
      <w:proofErr w:type="spellStart"/>
      <w:r>
        <w:rPr>
          <w:rFonts w:cs="Calibri"/>
          <w:sz w:val="24"/>
          <w:szCs w:val="24"/>
        </w:rPr>
        <w:t>ESKULAP”w</w:t>
      </w:r>
      <w:proofErr w:type="spellEnd"/>
      <w:r>
        <w:rPr>
          <w:rFonts w:cs="Calibri"/>
          <w:sz w:val="24"/>
          <w:szCs w:val="24"/>
        </w:rPr>
        <w:t xml:space="preserve"> Białymstoku,</w:t>
      </w:r>
    </w:p>
    <w:p w:rsidR="00C66EB5" w:rsidRDefault="00310285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</w:t>
      </w:r>
      <w:r>
        <w:rPr>
          <w:rFonts w:eastAsia="Calibri"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poznali zasady projektu</w:t>
      </w:r>
      <w:r>
        <w:rPr>
          <w:rFonts w:eastAsia="Calibri" w:cs="Calibri"/>
          <w:sz w:val="24"/>
          <w:szCs w:val="24"/>
        </w:rPr>
        <w:t xml:space="preserve"> „Pomocna dłoń</w:t>
      </w:r>
      <w:r>
        <w:rPr>
          <w:rFonts w:cs="Calibri"/>
          <w:sz w:val="24"/>
          <w:szCs w:val="24"/>
        </w:rPr>
        <w:t xml:space="preserve"> na Podlasiu”, który </w:t>
      </w:r>
      <w:r>
        <w:rPr>
          <w:rFonts w:eastAsia="Calibri" w:cs="Calibri"/>
          <w:sz w:val="24"/>
          <w:szCs w:val="24"/>
        </w:rPr>
        <w:t>jest skierowany do senioró</w:t>
      </w:r>
      <w:r>
        <w:rPr>
          <w:rFonts w:eastAsia="Calibri" w:cs="Calibri"/>
          <w:sz w:val="24"/>
          <w:szCs w:val="24"/>
        </w:rPr>
        <w:t>w i osób z niepełnosprawnościami, uchodźców z Ukrainy i społeczności lokalnych</w:t>
      </w:r>
      <w:r>
        <w:rPr>
          <w:rFonts w:cs="Calibri"/>
          <w:sz w:val="24"/>
          <w:szCs w:val="24"/>
        </w:rPr>
        <w:t>,</w:t>
      </w:r>
    </w:p>
    <w:p w:rsidR="00C66EB5" w:rsidRDefault="00310285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- uzyskali </w:t>
      </w:r>
      <w:r>
        <w:rPr>
          <w:rFonts w:eastAsia="Calibri" w:cs="Calibri"/>
          <w:sz w:val="24"/>
          <w:szCs w:val="24"/>
        </w:rPr>
        <w:t>informacje na temat zorganizowanej Pierwszej Społecznej Burzy Mózgów,</w:t>
      </w:r>
    </w:p>
    <w:p w:rsidR="00C66EB5" w:rsidRDefault="00310285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 poznali</w:t>
      </w:r>
      <w:r>
        <w:rPr>
          <w:rFonts w:eastAsia="Calibri" w:cs="Calibri"/>
          <w:sz w:val="24"/>
          <w:szCs w:val="24"/>
        </w:rPr>
        <w:t xml:space="preserve"> zarysy projektu powstawania w </w:t>
      </w:r>
      <w:proofErr w:type="spellStart"/>
      <w:r>
        <w:rPr>
          <w:rFonts w:eastAsia="Calibri" w:cs="Calibri"/>
          <w:sz w:val="24"/>
          <w:szCs w:val="24"/>
        </w:rPr>
        <w:t>Starosielcach</w:t>
      </w:r>
      <w:proofErr w:type="spellEnd"/>
      <w:r>
        <w:rPr>
          <w:rFonts w:eastAsia="Calibri" w:cs="Calibri"/>
          <w:sz w:val="24"/>
          <w:szCs w:val="24"/>
        </w:rPr>
        <w:t xml:space="preserve">  Centrum Aktywności Międzypokoleniowej</w:t>
      </w:r>
      <w:r>
        <w:rPr>
          <w:rFonts w:cs="Calibri"/>
          <w:sz w:val="24"/>
          <w:szCs w:val="24"/>
        </w:rPr>
        <w:t>,</w:t>
      </w:r>
    </w:p>
    <w:p w:rsidR="00C66EB5" w:rsidRDefault="00310285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</w:t>
      </w:r>
      <w:r>
        <w:rPr>
          <w:rFonts w:cs="Calibri"/>
          <w:sz w:val="24"/>
          <w:szCs w:val="24"/>
        </w:rPr>
        <w:t>zapoznali się z rolą wiceprezydenta miasta Białegostoku wobec BRS,</w:t>
      </w:r>
    </w:p>
    <w:p w:rsidR="00C66EB5" w:rsidRDefault="00310285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 zostali zapoznani ze wstępnym projektem mającego</w:t>
      </w:r>
      <w:r>
        <w:rPr>
          <w:rFonts w:eastAsia="Calibri" w:cs="Calibri"/>
          <w:sz w:val="24"/>
          <w:szCs w:val="24"/>
        </w:rPr>
        <w:t xml:space="preserve"> powstać Białostockiego Centrum Seniora,</w:t>
      </w:r>
      <w:r>
        <w:rPr>
          <w:rFonts w:eastAsia="Calibri" w:cs="Calibri"/>
          <w:sz w:val="24"/>
          <w:szCs w:val="24"/>
        </w:rPr>
        <w:br/>
        <w:t>- przedstawiciele BRS uczestniczyli w IV Podlaskim Kongresie Rad Seniorów w Supraślu; wszyscy czło</w:t>
      </w:r>
      <w:r>
        <w:rPr>
          <w:rFonts w:eastAsia="Calibri" w:cs="Calibri"/>
          <w:sz w:val="24"/>
          <w:szCs w:val="24"/>
        </w:rPr>
        <w:t xml:space="preserve">nkowie BRS </w:t>
      </w:r>
      <w:r>
        <w:rPr>
          <w:rFonts w:cs="Calibri"/>
          <w:sz w:val="24"/>
          <w:szCs w:val="24"/>
        </w:rPr>
        <w:t xml:space="preserve">poznali </w:t>
      </w:r>
      <w:r>
        <w:rPr>
          <w:rFonts w:eastAsia="Calibri" w:cs="Calibri"/>
          <w:sz w:val="24"/>
          <w:szCs w:val="24"/>
        </w:rPr>
        <w:t xml:space="preserve">treść stanowiska Kongresu które zostało przekazane do Marszałka Województwa Podlaskiego Łukasza </w:t>
      </w:r>
      <w:proofErr w:type="spellStart"/>
      <w:r>
        <w:rPr>
          <w:rFonts w:eastAsia="Calibri" w:cs="Calibri"/>
          <w:sz w:val="24"/>
          <w:szCs w:val="24"/>
        </w:rPr>
        <w:t>Prokoryma</w:t>
      </w:r>
      <w:r>
        <w:rPr>
          <w:rFonts w:cs="Calibri"/>
          <w:sz w:val="24"/>
          <w:szCs w:val="24"/>
        </w:rPr>
        <w:t>l</w:t>
      </w:r>
      <w:proofErr w:type="spellEnd"/>
      <w:r>
        <w:rPr>
          <w:rFonts w:cs="Calibri"/>
          <w:sz w:val="24"/>
          <w:szCs w:val="24"/>
        </w:rPr>
        <w:t xml:space="preserve"> stanowisko podpisało 16 istniejących rad seniorów i 4 grupy inicjatywne,</w:t>
      </w:r>
    </w:p>
    <w:p w:rsidR="00C66EB5" w:rsidRDefault="0031028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cs="Calibri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uzyskali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informacje na temat dostępnych dla mieszkańców </w:t>
      </w:r>
      <w:r>
        <w:rPr>
          <w:rFonts w:ascii="Times New Roman" w:eastAsia="Times New Roman" w:hAnsi="Times New Roman" w:cs="Times New Roman"/>
          <w:sz w:val="24"/>
          <w:szCs w:val="24"/>
        </w:rPr>
        <w:t>Białegostoku, istniejących i projektowanych ujęć wody tzw. „poidełek”.</w:t>
      </w:r>
    </w:p>
    <w:p w:rsidR="00C66EB5" w:rsidRDefault="00C66E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C66EB5" w:rsidRDefault="00310285">
      <w:pPr>
        <w:shd w:val="clear" w:color="auto" w:fill="FFFFFF"/>
        <w:spacing w:after="0" w:line="240" w:lineRule="auto"/>
        <w:rPr>
          <w:rFonts w:eastAsia="Times New Roman" w:cs="Calibri"/>
          <w:color w:val="000000"/>
          <w:sz w:val="24"/>
          <w:szCs w:val="24"/>
          <w:lang w:eastAsia="pl-PL"/>
        </w:rPr>
      </w:pPr>
      <w:r>
        <w:rPr>
          <w:rFonts w:eastAsia="Times New Roman" w:cs="Calibri"/>
          <w:color w:val="000000"/>
          <w:sz w:val="24"/>
          <w:szCs w:val="24"/>
          <w:lang w:eastAsia="pl-PL"/>
        </w:rPr>
        <w:t>BRS zainicjowała szereg spotkań i dyskusji o sprawach senioralnych z przedstawicielami różnych białostockich instytucji (m.in.,</w:t>
      </w:r>
      <w:r>
        <w:rPr>
          <w:rFonts w:cs="Calibri"/>
          <w:sz w:val="24"/>
          <w:szCs w:val="24"/>
        </w:rPr>
        <w:t xml:space="preserve"> Specjalistycznej Spółdzielni Pracy „ESKULAP, Zarządem Mienia Komunalnego w Białymstoku</w:t>
      </w:r>
      <w:r>
        <w:rPr>
          <w:rFonts w:eastAsia="Times New Roman" w:cs="Calibri"/>
          <w:color w:val="000000"/>
          <w:sz w:val="24"/>
          <w:szCs w:val="24"/>
          <w:lang w:eastAsia="pl-PL"/>
        </w:rPr>
        <w:t xml:space="preserve"> i </w:t>
      </w:r>
      <w:r>
        <w:rPr>
          <w:rFonts w:ascii="Times New Roman" w:eastAsia="Times New Roman" w:hAnsi="Times New Roman" w:cs="Times New Roman"/>
          <w:sz w:val="24"/>
          <w:szCs w:val="24"/>
        </w:rPr>
        <w:t>Wodociągami Białostockimi.</w:t>
      </w:r>
      <w:r>
        <w:rPr>
          <w:rFonts w:eastAsia="Times New Roman" w:cs="Calibri"/>
          <w:color w:val="000000"/>
          <w:sz w:val="24"/>
          <w:szCs w:val="24"/>
          <w:lang w:eastAsia="pl-PL"/>
        </w:rPr>
        <w:t xml:space="preserve"> Z inicjatywy BRS, CAS kontynuował projekt „Siła Seniora 2”. </w:t>
      </w:r>
    </w:p>
    <w:p w:rsidR="00C66EB5" w:rsidRDefault="00C66EB5">
      <w:pPr>
        <w:shd w:val="clear" w:color="auto" w:fill="FFFFFF"/>
        <w:spacing w:after="0" w:line="240" w:lineRule="auto"/>
        <w:rPr>
          <w:rFonts w:eastAsia="Times New Roman" w:cs="Calibri"/>
          <w:color w:val="000000"/>
          <w:sz w:val="24"/>
          <w:szCs w:val="24"/>
          <w:lang w:eastAsia="pl-PL"/>
        </w:rPr>
      </w:pPr>
    </w:p>
    <w:p w:rsidR="00C66EB5" w:rsidRDefault="00310285">
      <w:pPr>
        <w:rPr>
          <w:rFonts w:cs="Calibri"/>
          <w:color w:val="212121"/>
          <w:sz w:val="24"/>
          <w:szCs w:val="24"/>
          <w:shd w:val="clear" w:color="auto" w:fill="FFFFFF"/>
        </w:rPr>
      </w:pPr>
      <w:r>
        <w:rPr>
          <w:rFonts w:cs="Calibri"/>
          <w:color w:val="212121"/>
          <w:sz w:val="24"/>
          <w:szCs w:val="24"/>
          <w:shd w:val="clear" w:color="auto" w:fill="FFFFFF"/>
        </w:rPr>
        <w:t>W dniach 17-18 września 2024r. odbył się wyjazd studyjny do rad seniora w Aug</w:t>
      </w:r>
      <w:r>
        <w:rPr>
          <w:rFonts w:cs="Calibri"/>
          <w:color w:val="212121"/>
          <w:sz w:val="24"/>
          <w:szCs w:val="24"/>
          <w:shd w:val="clear" w:color="auto" w:fill="FFFFFF"/>
        </w:rPr>
        <w:t>ustowie i Suwałkach.</w:t>
      </w:r>
    </w:p>
    <w:p w:rsidR="00C66EB5" w:rsidRDefault="00310285">
      <w:pPr>
        <w:shd w:val="clear" w:color="auto" w:fill="FFFFFF"/>
        <w:spacing w:after="128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W posiedzeniach BRS uczestniczyli zaproszeni goście w ogólnej liczbie 23.</w:t>
      </w:r>
    </w:p>
    <w:p w:rsidR="00C66EB5" w:rsidRDefault="00310285">
      <w:pPr>
        <w:shd w:val="clear" w:color="auto" w:fill="FFFFFF"/>
        <w:spacing w:after="0" w:line="360" w:lineRule="atLeast"/>
        <w:rPr>
          <w:rFonts w:eastAsia="Times New Roman" w:cs="Calibri"/>
          <w:color w:val="000000"/>
          <w:sz w:val="24"/>
          <w:szCs w:val="24"/>
          <w:lang w:eastAsia="pl-PL"/>
        </w:rPr>
      </w:pPr>
      <w:r>
        <w:rPr>
          <w:rFonts w:eastAsia="Times New Roman" w:cs="Calibri"/>
          <w:color w:val="2D2D2D"/>
          <w:sz w:val="24"/>
          <w:szCs w:val="24"/>
          <w:shd w:val="clear" w:color="auto" w:fill="FFFFFF"/>
          <w:lang w:eastAsia="pl-PL"/>
        </w:rPr>
        <w:t xml:space="preserve">Białostocka Rada Seniorów posiada własny profil na portalu społecznościowym Facebook, o spotkaniach radnych pisze też </w:t>
      </w:r>
      <w:r>
        <w:rPr>
          <w:rFonts w:eastAsia="Times New Roman" w:cs="Calibri"/>
          <w:color w:val="000000"/>
          <w:sz w:val="24"/>
          <w:szCs w:val="24"/>
          <w:lang w:eastAsia="pl-PL"/>
        </w:rPr>
        <w:t>portal podlaskisenior.pl. Niektóre informac</w:t>
      </w:r>
      <w:r>
        <w:rPr>
          <w:rFonts w:eastAsia="Times New Roman" w:cs="Calibri"/>
          <w:color w:val="000000"/>
          <w:sz w:val="24"/>
          <w:szCs w:val="24"/>
          <w:lang w:eastAsia="pl-PL"/>
        </w:rPr>
        <w:t>je i zdjęcia pojawiają się też na stronnie internetowej CAS.</w:t>
      </w:r>
    </w:p>
    <w:p w:rsidR="00C66EB5" w:rsidRDefault="00C66EB5">
      <w:pPr>
        <w:shd w:val="clear" w:color="auto" w:fill="FFFFFF"/>
        <w:spacing w:after="0" w:line="360" w:lineRule="atLeast"/>
        <w:jc w:val="both"/>
        <w:rPr>
          <w:rFonts w:eastAsia="Times New Roman" w:cs="Calibri"/>
          <w:color w:val="000000"/>
          <w:sz w:val="24"/>
          <w:szCs w:val="24"/>
          <w:lang w:eastAsia="pl-PL"/>
        </w:rPr>
      </w:pPr>
    </w:p>
    <w:p w:rsidR="00C66EB5" w:rsidRDefault="00310285">
      <w:pPr>
        <w:shd w:val="clear" w:color="auto" w:fill="FFFFFF"/>
        <w:spacing w:after="0" w:line="360" w:lineRule="atLeast"/>
        <w:jc w:val="both"/>
        <w:rPr>
          <w:rFonts w:eastAsia="Times New Roman" w:cs="Calibri"/>
          <w:color w:val="000000"/>
          <w:sz w:val="24"/>
          <w:szCs w:val="24"/>
          <w:lang w:eastAsia="pl-PL"/>
        </w:rPr>
      </w:pPr>
      <w:r>
        <w:rPr>
          <w:rFonts w:eastAsia="Times New Roman" w:cs="Calibri"/>
          <w:color w:val="000000"/>
          <w:sz w:val="24"/>
          <w:szCs w:val="24"/>
          <w:lang w:eastAsia="pl-PL"/>
        </w:rPr>
        <w:t>W razie potrzeb zgłaszanych przez mieszkańców odbywają się dyżury członków BRS.</w:t>
      </w:r>
    </w:p>
    <w:p w:rsidR="00C66EB5" w:rsidRDefault="00C66EB5">
      <w:pPr>
        <w:shd w:val="clear" w:color="auto" w:fill="FFFFFF"/>
        <w:spacing w:after="0" w:line="360" w:lineRule="atLeast"/>
        <w:jc w:val="both"/>
        <w:rPr>
          <w:rFonts w:eastAsia="Times New Roman" w:cs="Calibri"/>
          <w:color w:val="000000"/>
          <w:sz w:val="24"/>
          <w:szCs w:val="24"/>
          <w:lang w:eastAsia="pl-PL"/>
        </w:rPr>
      </w:pPr>
    </w:p>
    <w:p w:rsidR="00C66EB5" w:rsidRDefault="00310285">
      <w:p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BRS współpracuje z Ośrodkiem Wspierania Podlaskich Rad Seniorów. Uczestniczy też on-line w Forach Podlaskich Rad Seniorów, które jest platformą komunikacji z 16 radami seniorów województwa podlaskiego. Przedstawiciel BRS – Michał Różycki – jest też członki</w:t>
      </w:r>
      <w:r>
        <w:rPr>
          <w:rFonts w:cs="Calibri"/>
          <w:sz w:val="24"/>
          <w:szCs w:val="24"/>
        </w:rPr>
        <w:t xml:space="preserve">em Podlaskiej Delegatury Obywatelskiego Parlamentu Seniorów. </w:t>
      </w:r>
    </w:p>
    <w:p w:rsidR="00C66EB5" w:rsidRDefault="00C66EB5">
      <w:pPr>
        <w:spacing w:line="240" w:lineRule="auto"/>
        <w:rPr>
          <w:rFonts w:cs="Calibri"/>
          <w:sz w:val="24"/>
          <w:szCs w:val="24"/>
        </w:rPr>
      </w:pPr>
    </w:p>
    <w:p w:rsidR="00C66EB5" w:rsidRDefault="00310285">
      <w:p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Podpisy:</w:t>
      </w:r>
    </w:p>
    <w:p w:rsidR="00C66EB5" w:rsidRDefault="00310285">
      <w:p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Przewodnicząca BRS: Katarzyna </w:t>
      </w:r>
      <w:proofErr w:type="spellStart"/>
      <w:r>
        <w:rPr>
          <w:rFonts w:cs="Calibri"/>
          <w:sz w:val="24"/>
          <w:szCs w:val="24"/>
        </w:rPr>
        <w:t>Łotowska</w:t>
      </w:r>
      <w:proofErr w:type="spellEnd"/>
    </w:p>
    <w:p w:rsidR="00C66EB5" w:rsidRDefault="00310285">
      <w:p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br/>
        <w:t>Sekretarz BRS: Wiesława Szwed</w:t>
      </w:r>
    </w:p>
    <w:p w:rsidR="00C66EB5" w:rsidRDefault="00C66EB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66EB5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86492"/>
    <w:multiLevelType w:val="multilevel"/>
    <w:tmpl w:val="E248A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176497"/>
    <w:multiLevelType w:val="multilevel"/>
    <w:tmpl w:val="793698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EB5"/>
    <w:rsid w:val="00310285"/>
    <w:rsid w:val="00C6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0ABB48-A7ED-46E5-BBDB-66000243B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0CE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028B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028B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02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dc:description/>
  <cp:lastModifiedBy>Użytkownik systemu Windows</cp:lastModifiedBy>
  <cp:revision>2</cp:revision>
  <dcterms:created xsi:type="dcterms:W3CDTF">2024-12-03T12:08:00Z</dcterms:created>
  <dcterms:modified xsi:type="dcterms:W3CDTF">2024-12-03T12:08:00Z</dcterms:modified>
  <dc:language>pl-PL</dc:language>
</cp:coreProperties>
</file>