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B30B64" w:rsidRDefault="00AA56AA" w:rsidP="00540CC0">
      <w:pPr>
        <w:rPr>
          <w:rFonts w:asciiTheme="minorHAnsi" w:hAnsiTheme="minorHAnsi" w:cstheme="minorHAnsi"/>
        </w:rPr>
      </w:pPr>
    </w:p>
    <w:p w:rsidR="003C6395" w:rsidRPr="00B30B64" w:rsidRDefault="003C6395" w:rsidP="00540CC0">
      <w:pPr>
        <w:spacing w:line="360" w:lineRule="auto"/>
        <w:rPr>
          <w:rFonts w:asciiTheme="minorHAnsi" w:hAnsiTheme="minorHAnsi" w:cstheme="minorHAnsi"/>
        </w:rPr>
      </w:pPr>
      <w:r w:rsidRPr="00B30B64">
        <w:rPr>
          <w:rFonts w:asciiTheme="minorHAnsi" w:hAnsiTheme="minorHAnsi" w:cstheme="minorHAnsi"/>
        </w:rPr>
        <w:t>CAS-</w:t>
      </w:r>
      <w:r w:rsidR="00AB777B" w:rsidRPr="00B30B64">
        <w:rPr>
          <w:rFonts w:asciiTheme="minorHAnsi" w:hAnsiTheme="minorHAnsi" w:cstheme="minorHAnsi"/>
        </w:rPr>
        <w:t>III.062.2.2024</w:t>
      </w:r>
      <w:r w:rsidR="00FE083B" w:rsidRPr="00B30B64">
        <w:rPr>
          <w:rFonts w:asciiTheme="minorHAnsi" w:hAnsiTheme="minorHAnsi" w:cstheme="minorHAnsi"/>
        </w:rPr>
        <w:tab/>
      </w:r>
      <w:r w:rsidR="00FE083B" w:rsidRPr="00B30B64">
        <w:rPr>
          <w:rFonts w:asciiTheme="minorHAnsi" w:hAnsiTheme="minorHAnsi" w:cstheme="minorHAnsi"/>
        </w:rPr>
        <w:tab/>
      </w:r>
      <w:r w:rsidR="00FE083B" w:rsidRPr="00B30B64">
        <w:rPr>
          <w:rFonts w:asciiTheme="minorHAnsi" w:hAnsiTheme="minorHAnsi" w:cstheme="minorHAnsi"/>
        </w:rPr>
        <w:tab/>
      </w:r>
      <w:r w:rsidR="00FE083B" w:rsidRPr="00B30B64">
        <w:rPr>
          <w:rFonts w:asciiTheme="minorHAnsi" w:hAnsiTheme="minorHAnsi" w:cstheme="minorHAnsi"/>
        </w:rPr>
        <w:tab/>
      </w:r>
      <w:r w:rsidR="00FE083B" w:rsidRPr="00B30B64">
        <w:rPr>
          <w:rFonts w:asciiTheme="minorHAnsi" w:hAnsiTheme="minorHAnsi" w:cstheme="minorHAnsi"/>
        </w:rPr>
        <w:tab/>
      </w:r>
      <w:r w:rsidR="00D6442E" w:rsidRPr="00B30B64">
        <w:rPr>
          <w:rFonts w:asciiTheme="minorHAnsi" w:hAnsiTheme="minorHAnsi" w:cstheme="minorHAnsi"/>
        </w:rPr>
        <w:t xml:space="preserve">Białystok, </w:t>
      </w:r>
      <w:r w:rsidR="00B30B64">
        <w:rPr>
          <w:rFonts w:asciiTheme="minorHAnsi" w:hAnsiTheme="minorHAnsi" w:cstheme="minorHAnsi"/>
        </w:rPr>
        <w:t xml:space="preserve">18 </w:t>
      </w:r>
      <w:r w:rsidR="00AB777B" w:rsidRPr="00B30B64">
        <w:rPr>
          <w:rFonts w:asciiTheme="minorHAnsi" w:hAnsiTheme="minorHAnsi" w:cstheme="minorHAnsi"/>
        </w:rPr>
        <w:t>października 2024</w:t>
      </w:r>
      <w:r w:rsidR="00D6442E" w:rsidRPr="00B30B64">
        <w:rPr>
          <w:rFonts w:asciiTheme="minorHAnsi" w:hAnsiTheme="minorHAnsi" w:cstheme="minorHAnsi"/>
        </w:rPr>
        <w:t xml:space="preserve"> </w:t>
      </w:r>
      <w:r w:rsidR="00B30B64">
        <w:rPr>
          <w:rFonts w:asciiTheme="minorHAnsi" w:hAnsiTheme="minorHAnsi" w:cstheme="minorHAnsi"/>
        </w:rPr>
        <w:t>roku</w:t>
      </w:r>
    </w:p>
    <w:p w:rsidR="00F2268F" w:rsidRPr="00B30B64" w:rsidRDefault="00F2268F" w:rsidP="00540CC0">
      <w:pPr>
        <w:rPr>
          <w:rFonts w:asciiTheme="minorHAnsi" w:hAnsiTheme="minorHAnsi" w:cstheme="minorHAnsi"/>
        </w:rPr>
      </w:pPr>
    </w:p>
    <w:p w:rsidR="002E1F1C" w:rsidRPr="00B30B64" w:rsidRDefault="002E1F1C" w:rsidP="00540CC0">
      <w:pPr>
        <w:rPr>
          <w:rFonts w:asciiTheme="minorHAnsi" w:hAnsiTheme="minorHAnsi" w:cstheme="minorHAnsi"/>
        </w:rPr>
      </w:pPr>
    </w:p>
    <w:p w:rsidR="00F2268F" w:rsidRPr="00B30B64" w:rsidRDefault="003C6395" w:rsidP="002E1F1C">
      <w:pPr>
        <w:jc w:val="center"/>
        <w:rPr>
          <w:rFonts w:asciiTheme="minorHAnsi" w:hAnsiTheme="minorHAnsi" w:cstheme="minorHAnsi"/>
        </w:rPr>
      </w:pPr>
      <w:r w:rsidRPr="00B30B64">
        <w:rPr>
          <w:rFonts w:asciiTheme="minorHAnsi" w:hAnsiTheme="minorHAnsi" w:cstheme="minorHAnsi"/>
        </w:rPr>
        <w:t>Sprawozdanie z konsultacji społecznych projek</w:t>
      </w:r>
      <w:r w:rsidR="002E1F1C" w:rsidRPr="00B30B64">
        <w:rPr>
          <w:rFonts w:asciiTheme="minorHAnsi" w:hAnsiTheme="minorHAnsi" w:cstheme="minorHAnsi"/>
        </w:rPr>
        <w:t xml:space="preserve">tu uchwały w sprawie przyjęcia </w:t>
      </w:r>
      <w:r w:rsidRPr="00B30B64">
        <w:rPr>
          <w:rFonts w:asciiTheme="minorHAnsi" w:hAnsiTheme="minorHAnsi" w:cstheme="minorHAnsi"/>
        </w:rPr>
        <w:t>Programu współpracy Miasta Białystok</w:t>
      </w:r>
      <w:r w:rsidR="00540CC0" w:rsidRPr="00B30B64">
        <w:rPr>
          <w:rFonts w:asciiTheme="minorHAnsi" w:hAnsiTheme="minorHAnsi" w:cstheme="minorHAnsi"/>
        </w:rPr>
        <w:t xml:space="preserve"> z organizacjami pozarządowymi </w:t>
      </w:r>
      <w:r w:rsidRPr="00B30B64">
        <w:rPr>
          <w:rFonts w:asciiTheme="minorHAnsi" w:hAnsiTheme="minorHAnsi" w:cstheme="minorHAnsi"/>
        </w:rPr>
        <w:t xml:space="preserve">oraz </w:t>
      </w:r>
      <w:r w:rsidR="00D6442E" w:rsidRPr="00B30B64">
        <w:rPr>
          <w:rFonts w:asciiTheme="minorHAnsi" w:hAnsiTheme="minorHAnsi" w:cstheme="minorHAnsi"/>
        </w:rPr>
        <w:t>p</w:t>
      </w:r>
      <w:r w:rsidR="00B30B64">
        <w:rPr>
          <w:rFonts w:asciiTheme="minorHAnsi" w:hAnsiTheme="minorHAnsi" w:cstheme="minorHAnsi"/>
        </w:rPr>
        <w:t>odmiotami, o których mowa w artykule 3 ustęp</w:t>
      </w:r>
      <w:r w:rsidR="00D6442E" w:rsidRPr="00B30B64">
        <w:rPr>
          <w:rFonts w:asciiTheme="minorHAnsi" w:hAnsiTheme="minorHAnsi" w:cstheme="minorHAnsi"/>
        </w:rPr>
        <w:t xml:space="preserve"> 3 ustawy o działalności pożytku publi</w:t>
      </w:r>
      <w:r w:rsidR="002E1F1C" w:rsidRPr="00B30B64">
        <w:rPr>
          <w:rFonts w:asciiTheme="minorHAnsi" w:hAnsiTheme="minorHAnsi" w:cstheme="minorHAnsi"/>
        </w:rPr>
        <w:t xml:space="preserve">cznego i o wolontariacie </w:t>
      </w:r>
      <w:r w:rsidR="00AB777B" w:rsidRPr="00B30B64">
        <w:rPr>
          <w:rFonts w:asciiTheme="minorHAnsi" w:hAnsiTheme="minorHAnsi" w:cstheme="minorHAnsi"/>
        </w:rPr>
        <w:t>na 2025</w:t>
      </w:r>
      <w:r w:rsidRPr="00B30B64">
        <w:rPr>
          <w:rFonts w:asciiTheme="minorHAnsi" w:hAnsiTheme="minorHAnsi" w:cstheme="minorHAnsi"/>
        </w:rPr>
        <w:t xml:space="preserve"> rok</w:t>
      </w:r>
    </w:p>
    <w:p w:rsidR="003C6395" w:rsidRPr="00B30B64" w:rsidRDefault="003C6395" w:rsidP="00540CC0">
      <w:pPr>
        <w:rPr>
          <w:rFonts w:asciiTheme="minorHAnsi" w:hAnsiTheme="minorHAnsi" w:cstheme="minorHAnsi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2127"/>
        <w:gridCol w:w="7371"/>
      </w:tblGrid>
      <w:tr w:rsidR="00D8740A" w:rsidRPr="00B30B64" w:rsidTr="002E1F1C">
        <w:tc>
          <w:tcPr>
            <w:tcW w:w="2127" w:type="dxa"/>
            <w:shd w:val="clear" w:color="auto" w:fill="DAEEF3" w:themeFill="accent5" w:themeFillTint="33"/>
          </w:tcPr>
          <w:p w:rsidR="003C6395" w:rsidRPr="00B30B64" w:rsidRDefault="003C6395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Przedmiot konsultacji</w:t>
            </w:r>
          </w:p>
        </w:tc>
        <w:tc>
          <w:tcPr>
            <w:tcW w:w="7371" w:type="dxa"/>
          </w:tcPr>
          <w:p w:rsidR="003C6395" w:rsidRPr="00B30B64" w:rsidRDefault="00B20945" w:rsidP="00DD413B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P</w:t>
            </w:r>
            <w:r w:rsidR="003C6395" w:rsidRPr="00B30B64">
              <w:rPr>
                <w:rFonts w:cstheme="minorHAnsi"/>
              </w:rPr>
              <w:t xml:space="preserve">rojekt uchwały w sprawie przyjęcia Programu współpracy Miasta Białystok z organizacjami pozarządowymi oraz </w:t>
            </w:r>
            <w:r w:rsidR="00D6442E" w:rsidRPr="00B30B64">
              <w:rPr>
                <w:rFonts w:cstheme="minorHAnsi"/>
              </w:rPr>
              <w:t>p</w:t>
            </w:r>
            <w:r w:rsidR="00B30B64">
              <w:rPr>
                <w:rFonts w:cstheme="minorHAnsi"/>
              </w:rPr>
              <w:t>odmiotami, o których mowa w artykule 3 ustęp</w:t>
            </w:r>
            <w:r w:rsidR="00D6442E" w:rsidRPr="00B30B64">
              <w:rPr>
                <w:rFonts w:cstheme="minorHAnsi"/>
              </w:rPr>
              <w:t xml:space="preserve"> 3 ustawy o działalności pożytku publicznego </w:t>
            </w:r>
            <w:r w:rsidR="00DB67A3" w:rsidRPr="00B30B64">
              <w:rPr>
                <w:rFonts w:cstheme="minorHAnsi"/>
              </w:rPr>
              <w:br/>
            </w:r>
            <w:r w:rsidR="00AB777B" w:rsidRPr="00B30B64">
              <w:rPr>
                <w:rFonts w:cstheme="minorHAnsi"/>
              </w:rPr>
              <w:t>i o wolontariacie na 2025</w:t>
            </w:r>
            <w:r w:rsidR="00D6442E" w:rsidRPr="00B30B64">
              <w:rPr>
                <w:rFonts w:cstheme="minorHAnsi"/>
              </w:rPr>
              <w:t xml:space="preserve"> rok</w:t>
            </w:r>
            <w:r w:rsidR="00DD413B" w:rsidRPr="00B30B64">
              <w:rPr>
                <w:rFonts w:cstheme="minorHAnsi"/>
              </w:rPr>
              <w:t>.</w:t>
            </w:r>
            <w:r w:rsidR="00B87EAA" w:rsidRPr="00B30B64">
              <w:rPr>
                <w:rFonts w:cstheme="minorHAnsi"/>
              </w:rPr>
              <w:br/>
            </w:r>
          </w:p>
        </w:tc>
      </w:tr>
      <w:tr w:rsidR="00D8740A" w:rsidRPr="00B30B64" w:rsidTr="002E1F1C">
        <w:tc>
          <w:tcPr>
            <w:tcW w:w="2127" w:type="dxa"/>
            <w:shd w:val="clear" w:color="auto" w:fill="DAEEF3" w:themeFill="accent5" w:themeFillTint="33"/>
          </w:tcPr>
          <w:p w:rsidR="003C6395" w:rsidRPr="00B30B64" w:rsidRDefault="003C6395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Podstawa prawna</w:t>
            </w:r>
          </w:p>
        </w:tc>
        <w:tc>
          <w:tcPr>
            <w:tcW w:w="7371" w:type="dxa"/>
          </w:tcPr>
          <w:p w:rsidR="003C6395" w:rsidRPr="00B30B64" w:rsidRDefault="003C6395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Konsultacje zostały przeprowadzone w oparciu o:</w:t>
            </w:r>
          </w:p>
          <w:p w:rsidR="003C6395" w:rsidRPr="00B30B64" w:rsidRDefault="00B30B64" w:rsidP="00540CC0">
            <w:pPr>
              <w:rPr>
                <w:rFonts w:cstheme="minorHAnsi"/>
              </w:rPr>
            </w:pPr>
            <w:r>
              <w:rPr>
                <w:rFonts w:cstheme="minorHAnsi"/>
              </w:rPr>
              <w:t>1) artykule</w:t>
            </w:r>
            <w:r w:rsidR="00BD627E" w:rsidRPr="00B30B64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a ustęp</w:t>
            </w:r>
            <w:r w:rsidR="003C6395" w:rsidRPr="00B30B64">
              <w:rPr>
                <w:rFonts w:cstheme="minorHAnsi"/>
              </w:rPr>
              <w:t xml:space="preserve"> 1 ustawy z dnia 24 kwietnia 2003 roku o działalności pożytku publicznego </w:t>
            </w:r>
            <w:r>
              <w:rPr>
                <w:rFonts w:cstheme="minorHAnsi"/>
              </w:rPr>
              <w:t>i o wolontariacie (Dziennik Ustaw</w:t>
            </w:r>
            <w:r w:rsidR="00AB777B" w:rsidRPr="00B30B64">
              <w:rPr>
                <w:rFonts w:cstheme="minorHAnsi"/>
              </w:rPr>
              <w:t xml:space="preserve"> z 2024</w:t>
            </w:r>
            <w:r w:rsidR="00F20BC5" w:rsidRPr="00B30B6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roku pozycja</w:t>
            </w:r>
            <w:r w:rsidR="00AB777B" w:rsidRPr="00B30B64">
              <w:rPr>
                <w:rFonts w:cstheme="minorHAnsi"/>
              </w:rPr>
              <w:t xml:space="preserve"> </w:t>
            </w:r>
            <w:r w:rsidR="00F20BC5" w:rsidRPr="00B30B64">
              <w:rPr>
                <w:rFonts w:cstheme="minorHAnsi"/>
              </w:rPr>
              <w:t>1</w:t>
            </w:r>
            <w:r w:rsidR="00AB777B" w:rsidRPr="00B30B64">
              <w:rPr>
                <w:rFonts w:cstheme="minorHAnsi"/>
              </w:rPr>
              <w:t>491</w:t>
            </w:r>
            <w:r w:rsidR="003C6395" w:rsidRPr="00B30B64">
              <w:rPr>
                <w:rFonts w:cstheme="minorHAnsi"/>
              </w:rPr>
              <w:t>)</w:t>
            </w:r>
            <w:r w:rsidR="00D6442E" w:rsidRPr="00B30B64">
              <w:rPr>
                <w:rFonts w:cstheme="minorHAnsi"/>
              </w:rPr>
              <w:t>, zwanej dalej ustawą</w:t>
            </w:r>
            <w:r w:rsidR="003C6395" w:rsidRPr="00B30B64">
              <w:rPr>
                <w:rFonts w:cstheme="minorHAnsi"/>
              </w:rPr>
              <w:t>;</w:t>
            </w:r>
          </w:p>
          <w:p w:rsidR="003C6395" w:rsidRPr="00B30B64" w:rsidRDefault="003C6395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2) postanowienia uchwały N</w:t>
            </w:r>
            <w:r w:rsidR="00B30B64">
              <w:rPr>
                <w:rFonts w:cstheme="minorHAnsi"/>
              </w:rPr>
              <w:t>ume</w:t>
            </w:r>
            <w:bookmarkStart w:id="0" w:name="_GoBack"/>
            <w:bookmarkEnd w:id="0"/>
            <w:r w:rsidRPr="00B30B64">
              <w:rPr>
                <w:rFonts w:cstheme="minorHAnsi"/>
              </w:rPr>
              <w:t xml:space="preserve">r LX/800/10 Rady Miejskiej Białegostoku </w:t>
            </w:r>
            <w:r w:rsidR="00D8740A" w:rsidRPr="00B30B64">
              <w:rPr>
                <w:rFonts w:cstheme="minorHAnsi"/>
              </w:rPr>
              <w:br/>
            </w:r>
            <w:r w:rsidR="00B30B64">
              <w:rPr>
                <w:rFonts w:cstheme="minorHAnsi"/>
              </w:rPr>
              <w:t>z dnia 25 października 2010 roku</w:t>
            </w:r>
            <w:r w:rsidRPr="00B30B64">
              <w:rPr>
                <w:rFonts w:cstheme="minorHAnsi"/>
              </w:rPr>
              <w:t xml:space="preserve"> w sprawie zasad i trybu przeprowadzania konsultacji społecznych z organizacjami pozarządowymi i innymi podmiotami prowadzącymi działalność w zakresie pożytku publicznego projektów aktów prawa miejscowego w dziedzinach dotyczących działalności statutowe</w:t>
            </w:r>
            <w:r w:rsidR="00B30B64">
              <w:rPr>
                <w:rFonts w:cstheme="minorHAnsi"/>
              </w:rPr>
              <w:t>j organizacji pozarządowych (Dziennik Urzędowy Województwa Podlaskiego</w:t>
            </w:r>
            <w:r w:rsidRPr="00B30B64">
              <w:rPr>
                <w:rFonts w:cstheme="minorHAnsi"/>
              </w:rPr>
              <w:t xml:space="preserve"> </w:t>
            </w:r>
            <w:r w:rsidR="00D8740A" w:rsidRPr="00B30B64">
              <w:rPr>
                <w:rFonts w:cstheme="minorHAnsi"/>
              </w:rPr>
              <w:br/>
            </w:r>
            <w:r w:rsidRPr="00B30B64">
              <w:rPr>
                <w:rFonts w:cstheme="minorHAnsi"/>
              </w:rPr>
              <w:t>N</w:t>
            </w:r>
            <w:r w:rsidR="00B30B64">
              <w:rPr>
                <w:rFonts w:cstheme="minorHAnsi"/>
              </w:rPr>
              <w:t>umer 282/2010 pozycja</w:t>
            </w:r>
            <w:r w:rsidRPr="00B30B64">
              <w:rPr>
                <w:rFonts w:cstheme="minorHAnsi"/>
              </w:rPr>
              <w:t xml:space="preserve"> 3597).</w:t>
            </w:r>
          </w:p>
          <w:p w:rsidR="002E1F1C" w:rsidRPr="00B30B64" w:rsidRDefault="002E1F1C" w:rsidP="00540CC0">
            <w:pPr>
              <w:rPr>
                <w:rFonts w:cstheme="minorHAnsi"/>
              </w:rPr>
            </w:pPr>
          </w:p>
        </w:tc>
      </w:tr>
      <w:tr w:rsidR="00BD627E" w:rsidRPr="00B30B64" w:rsidTr="002E1F1C">
        <w:tc>
          <w:tcPr>
            <w:tcW w:w="2127" w:type="dxa"/>
            <w:shd w:val="clear" w:color="auto" w:fill="DAEEF3" w:themeFill="accent5" w:themeFillTint="33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Termin konsultacji</w:t>
            </w:r>
          </w:p>
        </w:tc>
        <w:tc>
          <w:tcPr>
            <w:tcW w:w="7371" w:type="dxa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2</w:t>
            </w:r>
            <w:r w:rsidR="00AB777B" w:rsidRPr="00B30B64">
              <w:rPr>
                <w:rFonts w:cstheme="minorHAnsi"/>
              </w:rPr>
              <w:t>6 września – 6 października 2024</w:t>
            </w:r>
            <w:r w:rsidRPr="00B30B64">
              <w:rPr>
                <w:rFonts w:cstheme="minorHAnsi"/>
              </w:rPr>
              <w:t xml:space="preserve"> roku</w:t>
            </w:r>
          </w:p>
          <w:p w:rsidR="00BD627E" w:rsidRPr="00B30B64" w:rsidRDefault="00BD627E" w:rsidP="00540CC0">
            <w:pPr>
              <w:rPr>
                <w:rFonts w:cstheme="minorHAnsi"/>
              </w:rPr>
            </w:pPr>
          </w:p>
        </w:tc>
      </w:tr>
      <w:tr w:rsidR="00BD627E" w:rsidRPr="00B30B64" w:rsidTr="002E1F1C">
        <w:tc>
          <w:tcPr>
            <w:tcW w:w="2127" w:type="dxa"/>
            <w:shd w:val="clear" w:color="auto" w:fill="DAEEF3" w:themeFill="accent5" w:themeFillTint="33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Metody i formy konsultacji</w:t>
            </w:r>
          </w:p>
        </w:tc>
        <w:tc>
          <w:tcPr>
            <w:tcW w:w="7371" w:type="dxa"/>
          </w:tcPr>
          <w:p w:rsidR="00BD627E" w:rsidRPr="00B30B64" w:rsidRDefault="00BD627E" w:rsidP="00AB777B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Konsultacje były realizowane poprzez</w:t>
            </w:r>
            <w:r w:rsidR="00AB777B" w:rsidRPr="00B30B64">
              <w:rPr>
                <w:rFonts w:cstheme="minorHAnsi"/>
              </w:rPr>
              <w:t xml:space="preserve"> </w:t>
            </w:r>
            <w:r w:rsidRPr="00B30B64">
              <w:rPr>
                <w:rFonts w:cstheme="minorHAnsi"/>
              </w:rPr>
              <w:t xml:space="preserve">zebranie opinii </w:t>
            </w:r>
            <w:r w:rsidR="003D1B4F" w:rsidRPr="00B30B64">
              <w:rPr>
                <w:rFonts w:cstheme="minorHAnsi"/>
              </w:rPr>
              <w:t xml:space="preserve">uprawnionych podmiotów </w:t>
            </w:r>
            <w:r w:rsidR="002236F1" w:rsidRPr="00B30B64">
              <w:rPr>
                <w:rFonts w:cstheme="minorHAnsi"/>
              </w:rPr>
              <w:t>przekazanych</w:t>
            </w:r>
            <w:r w:rsidRPr="00B30B64">
              <w:rPr>
                <w:rFonts w:cstheme="minorHAnsi"/>
              </w:rPr>
              <w:t xml:space="preserve"> w formie pisemnej za pośrednic</w:t>
            </w:r>
            <w:r w:rsidR="002236F1" w:rsidRPr="00B30B64">
              <w:rPr>
                <w:rFonts w:cstheme="minorHAnsi"/>
              </w:rPr>
              <w:t>twem a</w:t>
            </w:r>
            <w:r w:rsidR="00AB777B" w:rsidRPr="00B30B64">
              <w:rPr>
                <w:rFonts w:cstheme="minorHAnsi"/>
              </w:rPr>
              <w:t xml:space="preserve">nkiety konsultacyjnej. </w:t>
            </w:r>
            <w:r w:rsidRPr="00B30B64">
              <w:rPr>
                <w:rFonts w:cstheme="minorHAnsi"/>
              </w:rPr>
              <w:t xml:space="preserve"> </w:t>
            </w:r>
          </w:p>
          <w:p w:rsidR="00BD627E" w:rsidRPr="00B30B64" w:rsidRDefault="00BD627E" w:rsidP="00540CC0">
            <w:pPr>
              <w:pStyle w:val="Akapitzlist"/>
              <w:ind w:left="360"/>
              <w:rPr>
                <w:rFonts w:cstheme="minorHAnsi"/>
              </w:rPr>
            </w:pPr>
          </w:p>
        </w:tc>
      </w:tr>
      <w:tr w:rsidR="00BD627E" w:rsidRPr="00B30B64" w:rsidTr="002E1F1C">
        <w:tc>
          <w:tcPr>
            <w:tcW w:w="2127" w:type="dxa"/>
            <w:shd w:val="clear" w:color="auto" w:fill="DAEEF3" w:themeFill="accent5" w:themeFillTint="33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 xml:space="preserve">Adresaci </w:t>
            </w:r>
            <w:r w:rsidRPr="00B30B64">
              <w:rPr>
                <w:rFonts w:cstheme="minorHAnsi"/>
              </w:rPr>
              <w:br/>
              <w:t>i uczestnicy konsultacji</w:t>
            </w:r>
          </w:p>
        </w:tc>
        <w:tc>
          <w:tcPr>
            <w:tcW w:w="7371" w:type="dxa"/>
          </w:tcPr>
          <w:p w:rsidR="00B87EAA" w:rsidRPr="00B30B64" w:rsidRDefault="00BD627E" w:rsidP="00AB777B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 xml:space="preserve">Adresatem konsultacji były organizacje pozarządowe oraz </w:t>
            </w:r>
            <w:r w:rsidR="00B30B64">
              <w:rPr>
                <w:rFonts w:cstheme="minorHAnsi"/>
              </w:rPr>
              <w:t xml:space="preserve">podmioty, </w:t>
            </w:r>
            <w:r w:rsidR="00B30B64">
              <w:rPr>
                <w:rFonts w:cstheme="minorHAnsi"/>
              </w:rPr>
              <w:br/>
              <w:t>o których mowa w artykule</w:t>
            </w:r>
            <w:r w:rsidRPr="00B30B64">
              <w:rPr>
                <w:rFonts w:cstheme="minorHAnsi"/>
              </w:rPr>
              <w:t xml:space="preserve"> 3 ust</w:t>
            </w:r>
            <w:r w:rsidR="00B30B64">
              <w:rPr>
                <w:rFonts w:cstheme="minorHAnsi"/>
              </w:rPr>
              <w:t>ęp 3</w:t>
            </w:r>
            <w:r w:rsidRPr="00B30B64">
              <w:rPr>
                <w:rFonts w:cstheme="minorHAnsi"/>
              </w:rPr>
              <w:t xml:space="preserve"> ustawy. W ra</w:t>
            </w:r>
            <w:r w:rsidR="000F54FC" w:rsidRPr="00B30B64">
              <w:rPr>
                <w:rFonts w:cstheme="minorHAnsi"/>
              </w:rPr>
              <w:t xml:space="preserve">mach procesu konsultacji </w:t>
            </w:r>
            <w:r w:rsidR="00AB777B" w:rsidRPr="00B30B64">
              <w:rPr>
                <w:rFonts w:cstheme="minorHAnsi"/>
              </w:rPr>
              <w:t>żaden uprawniony podmiot nie przedstawił opinii w zakresie objętym konsultacjami.</w:t>
            </w:r>
          </w:p>
        </w:tc>
      </w:tr>
      <w:tr w:rsidR="00BD627E" w:rsidRPr="00B30B64" w:rsidTr="002E1F1C">
        <w:tc>
          <w:tcPr>
            <w:tcW w:w="2127" w:type="dxa"/>
            <w:shd w:val="clear" w:color="auto" w:fill="DAEEF3" w:themeFill="accent5" w:themeFillTint="33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 xml:space="preserve">Formy upowszechnienia informacji </w:t>
            </w:r>
          </w:p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o konsultacjach</w:t>
            </w:r>
          </w:p>
        </w:tc>
        <w:tc>
          <w:tcPr>
            <w:tcW w:w="7371" w:type="dxa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Projekt uchwały wraz z ankietą konsultacyjną został podany do publicznej wiadomości poprzez:</w:t>
            </w:r>
          </w:p>
          <w:p w:rsidR="00BD627E" w:rsidRPr="00B30B64" w:rsidRDefault="00BD627E" w:rsidP="00540CC0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B30B64">
              <w:rPr>
                <w:rFonts w:cstheme="minorHAnsi"/>
              </w:rPr>
              <w:t>opubl</w:t>
            </w:r>
            <w:r w:rsidR="00BC70D9" w:rsidRPr="00B30B64">
              <w:rPr>
                <w:rFonts w:cstheme="minorHAnsi"/>
              </w:rPr>
              <w:t>ikowanie na portalach miejskich</w:t>
            </w:r>
            <w:r w:rsidRPr="00B30B64">
              <w:rPr>
                <w:rFonts w:cstheme="minorHAnsi"/>
              </w:rPr>
              <w:t xml:space="preserve"> www.bialystok.pl </w:t>
            </w:r>
            <w:r w:rsidR="00B87EAA" w:rsidRPr="00B30B64">
              <w:rPr>
                <w:rFonts w:cstheme="minorHAnsi"/>
              </w:rPr>
              <w:br/>
            </w:r>
            <w:r w:rsidR="00BC70D9" w:rsidRPr="00B30B64">
              <w:rPr>
                <w:rFonts w:cstheme="minorHAnsi"/>
              </w:rPr>
              <w:t>i</w:t>
            </w:r>
            <w:r w:rsidRPr="00B30B64">
              <w:rPr>
                <w:rFonts w:cstheme="minorHAnsi"/>
              </w:rPr>
              <w:t xml:space="preserve"> www.cas.bialystok.pl;</w:t>
            </w:r>
          </w:p>
          <w:p w:rsidR="00BD627E" w:rsidRPr="00B30B64" w:rsidRDefault="00BD627E" w:rsidP="00540CC0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B30B64">
              <w:rPr>
                <w:rFonts w:cstheme="minorHAnsi"/>
              </w:rPr>
              <w:t xml:space="preserve">zamieszczenie na tablicy ogłoszeń w siedzibie Urzędu Miejskiego </w:t>
            </w:r>
            <w:r w:rsidRPr="00B30B64">
              <w:rPr>
                <w:rFonts w:cstheme="minorHAnsi"/>
              </w:rPr>
              <w:br/>
              <w:t>w Białymstoku przy ul. Słonimskiej 1;</w:t>
            </w:r>
          </w:p>
          <w:p w:rsidR="00BD627E" w:rsidRPr="00B30B64" w:rsidRDefault="00BD627E" w:rsidP="00AB777B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B30B64">
              <w:rPr>
                <w:rFonts w:cstheme="minorHAnsi"/>
              </w:rPr>
              <w:t>rozesłanie pocztą elektroniczną organizacjom pozarządowym znajdującym się w bazie danych Centrum Aktywności Społecznej</w:t>
            </w:r>
            <w:r w:rsidR="00AB777B" w:rsidRPr="00B30B64">
              <w:rPr>
                <w:rFonts w:cstheme="minorHAnsi"/>
              </w:rPr>
              <w:t>.</w:t>
            </w:r>
          </w:p>
        </w:tc>
      </w:tr>
      <w:tr w:rsidR="00BD627E" w:rsidRPr="00B30B64" w:rsidTr="002E1F1C">
        <w:tc>
          <w:tcPr>
            <w:tcW w:w="2127" w:type="dxa"/>
            <w:shd w:val="clear" w:color="auto" w:fill="DAEEF3" w:themeFill="accent5" w:themeFillTint="33"/>
          </w:tcPr>
          <w:p w:rsidR="00BD627E" w:rsidRPr="00B30B64" w:rsidRDefault="00BD627E" w:rsidP="00540CC0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Jednostka prowadząca konsultacje</w:t>
            </w:r>
          </w:p>
        </w:tc>
        <w:tc>
          <w:tcPr>
            <w:tcW w:w="7371" w:type="dxa"/>
          </w:tcPr>
          <w:p w:rsidR="002E1F1C" w:rsidRPr="00B30B64" w:rsidRDefault="002E1F1C" w:rsidP="002E1F1C">
            <w:pPr>
              <w:rPr>
                <w:rFonts w:cstheme="minorHAnsi"/>
              </w:rPr>
            </w:pPr>
          </w:p>
          <w:p w:rsidR="00BD627E" w:rsidRPr="00B30B64" w:rsidRDefault="00BD627E" w:rsidP="002E1F1C">
            <w:pPr>
              <w:rPr>
                <w:rFonts w:cstheme="minorHAnsi"/>
              </w:rPr>
            </w:pPr>
            <w:r w:rsidRPr="00B30B64">
              <w:rPr>
                <w:rFonts w:cstheme="minorHAnsi"/>
              </w:rPr>
              <w:t>Centrum Aktywności Społecznej</w:t>
            </w:r>
            <w:r w:rsidR="002E1F1C" w:rsidRPr="00B30B64">
              <w:rPr>
                <w:rFonts w:cstheme="minorHAnsi"/>
              </w:rPr>
              <w:t xml:space="preserve"> </w:t>
            </w:r>
          </w:p>
        </w:tc>
      </w:tr>
    </w:tbl>
    <w:p w:rsidR="00B30B64" w:rsidRDefault="003C6395" w:rsidP="00540CC0">
      <w:pPr>
        <w:rPr>
          <w:rFonts w:asciiTheme="minorHAnsi" w:hAnsiTheme="minorHAnsi" w:cstheme="minorHAnsi"/>
        </w:rPr>
      </w:pPr>
      <w:r w:rsidRPr="00B30B64">
        <w:rPr>
          <w:rFonts w:asciiTheme="minorHAnsi" w:hAnsiTheme="minorHAnsi" w:cstheme="minorHAnsi"/>
        </w:rPr>
        <w:t xml:space="preserve"> </w:t>
      </w:r>
    </w:p>
    <w:p w:rsidR="00D0320F" w:rsidRPr="00B30B64" w:rsidRDefault="00B30B64" w:rsidP="00540C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Prezydent Miasta </w:t>
      </w:r>
      <w:r>
        <w:rPr>
          <w:rFonts w:asciiTheme="minorHAnsi" w:hAnsiTheme="minorHAnsi" w:cstheme="minorHAnsi"/>
        </w:rPr>
        <w:br/>
        <w:t>doktor habilitowany Tadeusz Truskolaski</w:t>
      </w:r>
    </w:p>
    <w:p w:rsidR="00BD627E" w:rsidRPr="00B30B64" w:rsidRDefault="00BD627E" w:rsidP="00540CC0">
      <w:pPr>
        <w:rPr>
          <w:rFonts w:asciiTheme="minorHAnsi" w:hAnsiTheme="minorHAnsi" w:cstheme="minorHAnsi"/>
        </w:rPr>
      </w:pPr>
    </w:p>
    <w:p w:rsidR="00BD627E" w:rsidRPr="00B30B64" w:rsidRDefault="00BD627E" w:rsidP="00540CC0">
      <w:pPr>
        <w:rPr>
          <w:rFonts w:asciiTheme="minorHAnsi" w:hAnsiTheme="minorHAnsi" w:cstheme="minorHAnsi"/>
        </w:rPr>
      </w:pPr>
    </w:p>
    <w:p w:rsidR="00BD627E" w:rsidRPr="00B30B64" w:rsidRDefault="00BD627E" w:rsidP="00540CC0">
      <w:pPr>
        <w:rPr>
          <w:rFonts w:asciiTheme="minorHAnsi" w:hAnsiTheme="minorHAnsi" w:cstheme="minorHAnsi"/>
        </w:rPr>
      </w:pPr>
    </w:p>
    <w:p w:rsidR="00BD627E" w:rsidRPr="00B30B64" w:rsidRDefault="00BD627E" w:rsidP="00540CC0">
      <w:pPr>
        <w:rPr>
          <w:rFonts w:asciiTheme="minorHAnsi" w:hAnsiTheme="minorHAnsi" w:cstheme="minorHAnsi"/>
        </w:rPr>
      </w:pPr>
    </w:p>
    <w:p w:rsidR="00BD627E" w:rsidRPr="00B30B64" w:rsidRDefault="00BD627E" w:rsidP="00540CC0">
      <w:pPr>
        <w:rPr>
          <w:rFonts w:asciiTheme="minorHAnsi" w:hAnsiTheme="minorHAnsi" w:cstheme="minorHAnsi"/>
        </w:rPr>
      </w:pPr>
    </w:p>
    <w:p w:rsidR="00B87EAA" w:rsidRPr="00B30B64" w:rsidRDefault="00B87EAA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rPr>
          <w:rFonts w:asciiTheme="minorHAnsi" w:hAnsiTheme="minorHAnsi" w:cstheme="minorHAnsi"/>
        </w:rPr>
      </w:pPr>
    </w:p>
    <w:p w:rsidR="00F20BC5" w:rsidRPr="00B30B64" w:rsidRDefault="00F20BC5" w:rsidP="00540CC0">
      <w:pPr>
        <w:rPr>
          <w:rFonts w:asciiTheme="minorHAnsi" w:hAnsiTheme="minorHAnsi" w:cstheme="minorHAnsi"/>
        </w:rPr>
      </w:pPr>
    </w:p>
    <w:p w:rsidR="00F20BC5" w:rsidRPr="00B30B64" w:rsidRDefault="00F20BC5" w:rsidP="00540CC0">
      <w:pPr>
        <w:rPr>
          <w:rFonts w:asciiTheme="minorHAnsi" w:hAnsiTheme="minorHAnsi" w:cstheme="minorHAnsi"/>
        </w:rPr>
      </w:pPr>
    </w:p>
    <w:p w:rsidR="00F20BC5" w:rsidRPr="00B30B64" w:rsidRDefault="00F20BC5" w:rsidP="00540CC0">
      <w:pPr>
        <w:rPr>
          <w:rFonts w:asciiTheme="minorHAnsi" w:hAnsiTheme="minorHAnsi" w:cstheme="minorHAnsi"/>
        </w:rPr>
      </w:pPr>
    </w:p>
    <w:p w:rsidR="00F20BC5" w:rsidRPr="00B30B64" w:rsidRDefault="00F20BC5" w:rsidP="00540CC0">
      <w:pPr>
        <w:rPr>
          <w:rFonts w:asciiTheme="minorHAnsi" w:hAnsiTheme="minorHAnsi" w:cstheme="minorHAnsi"/>
        </w:rPr>
      </w:pPr>
    </w:p>
    <w:p w:rsidR="00F20BC5" w:rsidRPr="00B30B64" w:rsidRDefault="00F20BC5" w:rsidP="00540CC0">
      <w:pPr>
        <w:rPr>
          <w:rFonts w:asciiTheme="minorHAnsi" w:hAnsiTheme="minorHAnsi" w:cstheme="minorHAnsi"/>
        </w:rPr>
      </w:pPr>
    </w:p>
    <w:p w:rsidR="00DD413B" w:rsidRPr="00B30B64" w:rsidRDefault="00DD413B" w:rsidP="00540CC0">
      <w:pPr>
        <w:rPr>
          <w:rFonts w:asciiTheme="minorHAnsi" w:hAnsiTheme="minorHAnsi" w:cstheme="minorHAnsi"/>
        </w:rPr>
      </w:pPr>
    </w:p>
    <w:p w:rsidR="00DD413B" w:rsidRPr="00B30B64" w:rsidRDefault="00DD413B" w:rsidP="00540CC0">
      <w:pPr>
        <w:rPr>
          <w:rFonts w:asciiTheme="minorHAnsi" w:hAnsiTheme="minorHAnsi" w:cstheme="minorHAnsi"/>
        </w:rPr>
      </w:pPr>
    </w:p>
    <w:p w:rsidR="00DD413B" w:rsidRPr="00B30B64" w:rsidRDefault="00DD413B" w:rsidP="00540CC0">
      <w:pPr>
        <w:rPr>
          <w:rFonts w:asciiTheme="minorHAnsi" w:hAnsiTheme="minorHAnsi" w:cstheme="minorHAnsi"/>
        </w:rPr>
      </w:pPr>
    </w:p>
    <w:p w:rsidR="002236F1" w:rsidRPr="00B30B64" w:rsidRDefault="002236F1" w:rsidP="00540CC0">
      <w:pPr>
        <w:rPr>
          <w:rFonts w:asciiTheme="minorHAnsi" w:hAnsiTheme="minorHAnsi" w:cstheme="minorHAnsi"/>
        </w:rPr>
      </w:pPr>
    </w:p>
    <w:p w:rsidR="00DD413B" w:rsidRPr="00B30B64" w:rsidRDefault="00DD413B" w:rsidP="00540CC0">
      <w:pPr>
        <w:rPr>
          <w:rFonts w:asciiTheme="minorHAnsi" w:hAnsiTheme="minorHAnsi" w:cstheme="minorHAnsi"/>
        </w:rPr>
      </w:pPr>
    </w:p>
    <w:p w:rsidR="00AB777B" w:rsidRPr="00B30B64" w:rsidRDefault="00AB777B" w:rsidP="00540CC0">
      <w:pPr>
        <w:rPr>
          <w:rFonts w:asciiTheme="minorHAnsi" w:hAnsiTheme="minorHAnsi" w:cstheme="minorHAnsi"/>
        </w:rPr>
      </w:pPr>
    </w:p>
    <w:p w:rsidR="00AB777B" w:rsidRPr="00B30B64" w:rsidRDefault="00AB777B" w:rsidP="00540CC0">
      <w:pPr>
        <w:rPr>
          <w:rFonts w:asciiTheme="minorHAnsi" w:hAnsiTheme="minorHAnsi" w:cstheme="minorHAnsi"/>
        </w:rPr>
      </w:pPr>
    </w:p>
    <w:p w:rsidR="000F54FC" w:rsidRPr="00B30B64" w:rsidRDefault="000F54FC" w:rsidP="00540CC0">
      <w:pPr>
        <w:spacing w:line="360" w:lineRule="auto"/>
        <w:rPr>
          <w:rFonts w:asciiTheme="minorHAnsi" w:hAnsiTheme="minorHAnsi" w:cstheme="minorHAnsi"/>
        </w:rPr>
      </w:pPr>
    </w:p>
    <w:p w:rsidR="00AB777B" w:rsidRPr="00B30B64" w:rsidRDefault="00AB777B" w:rsidP="00540CC0">
      <w:pPr>
        <w:spacing w:line="360" w:lineRule="auto"/>
        <w:rPr>
          <w:rFonts w:asciiTheme="minorHAnsi" w:hAnsiTheme="minorHAnsi" w:cstheme="minorHAnsi"/>
        </w:rPr>
      </w:pPr>
    </w:p>
    <w:sectPr w:rsidR="00AB777B" w:rsidRPr="00B30B64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B7FF2"/>
    <w:rsid w:val="000F2B73"/>
    <w:rsid w:val="000F54FC"/>
    <w:rsid w:val="0011768B"/>
    <w:rsid w:val="00124595"/>
    <w:rsid w:val="001273BD"/>
    <w:rsid w:val="00135C67"/>
    <w:rsid w:val="00146CE4"/>
    <w:rsid w:val="001516A0"/>
    <w:rsid w:val="00153392"/>
    <w:rsid w:val="00154248"/>
    <w:rsid w:val="001653E9"/>
    <w:rsid w:val="001B701C"/>
    <w:rsid w:val="001B754B"/>
    <w:rsid w:val="001C7E49"/>
    <w:rsid w:val="002035C0"/>
    <w:rsid w:val="00206977"/>
    <w:rsid w:val="002121A2"/>
    <w:rsid w:val="002236F1"/>
    <w:rsid w:val="002270DC"/>
    <w:rsid w:val="002440E3"/>
    <w:rsid w:val="00244FAC"/>
    <w:rsid w:val="0026056F"/>
    <w:rsid w:val="00266910"/>
    <w:rsid w:val="00277F97"/>
    <w:rsid w:val="00291550"/>
    <w:rsid w:val="002B007D"/>
    <w:rsid w:val="002B2837"/>
    <w:rsid w:val="002C6B7B"/>
    <w:rsid w:val="002E0F56"/>
    <w:rsid w:val="002E1F1C"/>
    <w:rsid w:val="002E4CCC"/>
    <w:rsid w:val="002F6BCA"/>
    <w:rsid w:val="003004C4"/>
    <w:rsid w:val="00326097"/>
    <w:rsid w:val="0034784C"/>
    <w:rsid w:val="003748AF"/>
    <w:rsid w:val="003C01BB"/>
    <w:rsid w:val="003C064E"/>
    <w:rsid w:val="003C2F55"/>
    <w:rsid w:val="003C6395"/>
    <w:rsid w:val="003D1B4F"/>
    <w:rsid w:val="004028C5"/>
    <w:rsid w:val="0040755F"/>
    <w:rsid w:val="00416842"/>
    <w:rsid w:val="00444603"/>
    <w:rsid w:val="00444B13"/>
    <w:rsid w:val="004456C5"/>
    <w:rsid w:val="004567E2"/>
    <w:rsid w:val="00457E18"/>
    <w:rsid w:val="00477457"/>
    <w:rsid w:val="00477602"/>
    <w:rsid w:val="0049317D"/>
    <w:rsid w:val="004B0758"/>
    <w:rsid w:val="004D4853"/>
    <w:rsid w:val="004E2A3F"/>
    <w:rsid w:val="004F29EC"/>
    <w:rsid w:val="005304DC"/>
    <w:rsid w:val="00533B0D"/>
    <w:rsid w:val="00540CC0"/>
    <w:rsid w:val="00543187"/>
    <w:rsid w:val="00545B4A"/>
    <w:rsid w:val="00582483"/>
    <w:rsid w:val="0059185C"/>
    <w:rsid w:val="005A4DE9"/>
    <w:rsid w:val="005C0FA8"/>
    <w:rsid w:val="005D7AD1"/>
    <w:rsid w:val="005F18C8"/>
    <w:rsid w:val="005F2D1A"/>
    <w:rsid w:val="00610A21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30227"/>
    <w:rsid w:val="00850201"/>
    <w:rsid w:val="00867658"/>
    <w:rsid w:val="008843C2"/>
    <w:rsid w:val="0088537F"/>
    <w:rsid w:val="00893403"/>
    <w:rsid w:val="008B5ACA"/>
    <w:rsid w:val="008F1BF6"/>
    <w:rsid w:val="00914391"/>
    <w:rsid w:val="009344E3"/>
    <w:rsid w:val="0097233A"/>
    <w:rsid w:val="00995F60"/>
    <w:rsid w:val="009A6707"/>
    <w:rsid w:val="009B5CCB"/>
    <w:rsid w:val="009D0A4C"/>
    <w:rsid w:val="00A16FE9"/>
    <w:rsid w:val="00A43ED3"/>
    <w:rsid w:val="00A6515B"/>
    <w:rsid w:val="00A65D8D"/>
    <w:rsid w:val="00A94565"/>
    <w:rsid w:val="00AA26A2"/>
    <w:rsid w:val="00AA56AA"/>
    <w:rsid w:val="00AB777B"/>
    <w:rsid w:val="00AE592A"/>
    <w:rsid w:val="00AF63DE"/>
    <w:rsid w:val="00B12020"/>
    <w:rsid w:val="00B12C0E"/>
    <w:rsid w:val="00B14414"/>
    <w:rsid w:val="00B20945"/>
    <w:rsid w:val="00B2280D"/>
    <w:rsid w:val="00B30B64"/>
    <w:rsid w:val="00B45431"/>
    <w:rsid w:val="00B64A1D"/>
    <w:rsid w:val="00B87EAA"/>
    <w:rsid w:val="00B9304D"/>
    <w:rsid w:val="00BA0DE5"/>
    <w:rsid w:val="00BC70D9"/>
    <w:rsid w:val="00BC74FC"/>
    <w:rsid w:val="00BD627E"/>
    <w:rsid w:val="00BE65C1"/>
    <w:rsid w:val="00BF6B3F"/>
    <w:rsid w:val="00C44BEB"/>
    <w:rsid w:val="00C93C0C"/>
    <w:rsid w:val="00CA2073"/>
    <w:rsid w:val="00CB205E"/>
    <w:rsid w:val="00CC6621"/>
    <w:rsid w:val="00CF77E8"/>
    <w:rsid w:val="00D0320F"/>
    <w:rsid w:val="00D21660"/>
    <w:rsid w:val="00D313A1"/>
    <w:rsid w:val="00D43E4D"/>
    <w:rsid w:val="00D51CBD"/>
    <w:rsid w:val="00D52233"/>
    <w:rsid w:val="00D556A7"/>
    <w:rsid w:val="00D6442E"/>
    <w:rsid w:val="00D8740A"/>
    <w:rsid w:val="00D87927"/>
    <w:rsid w:val="00D92A73"/>
    <w:rsid w:val="00DA02A9"/>
    <w:rsid w:val="00DB67A3"/>
    <w:rsid w:val="00DD413B"/>
    <w:rsid w:val="00DD7BCB"/>
    <w:rsid w:val="00DF1226"/>
    <w:rsid w:val="00DF1306"/>
    <w:rsid w:val="00DF31DB"/>
    <w:rsid w:val="00E06103"/>
    <w:rsid w:val="00E34511"/>
    <w:rsid w:val="00E41907"/>
    <w:rsid w:val="00E4190D"/>
    <w:rsid w:val="00E43917"/>
    <w:rsid w:val="00E44199"/>
    <w:rsid w:val="00EA3E4A"/>
    <w:rsid w:val="00EB756F"/>
    <w:rsid w:val="00EC3E0C"/>
    <w:rsid w:val="00ED35FF"/>
    <w:rsid w:val="00EF2D9B"/>
    <w:rsid w:val="00F20BC5"/>
    <w:rsid w:val="00F2268F"/>
    <w:rsid w:val="00F31E18"/>
    <w:rsid w:val="00F323A6"/>
    <w:rsid w:val="00F4126E"/>
    <w:rsid w:val="00FB48A7"/>
    <w:rsid w:val="00FB72EB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7C5C5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2024-10-16T13:36:00Z</cp:lastPrinted>
  <dcterms:created xsi:type="dcterms:W3CDTF">2024-10-21T09:11:00Z</dcterms:created>
  <dcterms:modified xsi:type="dcterms:W3CDTF">2024-10-21T09:15:00Z</dcterms:modified>
</cp:coreProperties>
</file>