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DB86DA2" w14:textId="08B2B182" w:rsidR="00E82CBB" w:rsidRPr="003D7042" w:rsidRDefault="009C58F1" w:rsidP="001020AD">
      <w:pPr>
        <w:pStyle w:val="Tytu"/>
        <w:jc w:val="both"/>
        <w:rPr>
          <w:rFonts w:ascii="Calibri" w:hAnsi="Calibri" w:cs="Calibri"/>
          <w:b/>
          <w:color w:val="FFFFFF" w:themeColor="background1"/>
          <w:sz w:val="32"/>
        </w:rPr>
      </w:pPr>
      <w:r w:rsidRPr="003D7042">
        <w:rPr>
          <w:rFonts w:ascii="Calibri" w:hAnsi="Calibri" w:cs="Calibri"/>
          <w:b/>
          <w:noProof/>
          <w:color w:val="FFFFFF" w:themeColor="background1"/>
          <w:sz w:val="32"/>
          <w:lang w:eastAsia="pl-PL"/>
        </w:rPr>
        <mc:AlternateContent>
          <mc:Choice Requires="wps">
            <w:drawing>
              <wp:anchor distT="0" distB="0" distL="114300" distR="114300" simplePos="0" relativeHeight="251659264" behindDoc="1" locked="0" layoutInCell="1" allowOverlap="1" wp14:anchorId="28E64AC8" wp14:editId="25CFB3E6">
                <wp:simplePos x="0" y="0"/>
                <wp:positionH relativeFrom="margin">
                  <wp:posOffset>-899795</wp:posOffset>
                </wp:positionH>
                <wp:positionV relativeFrom="paragraph">
                  <wp:posOffset>-213360</wp:posOffset>
                </wp:positionV>
                <wp:extent cx="7905750" cy="1066800"/>
                <wp:effectExtent l="0" t="0" r="0" b="0"/>
                <wp:wrapNone/>
                <wp:docPr id="1" name="Prostokąt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7905750" cy="1066800"/>
                        </a:xfrm>
                        <a:prstGeom prst="rect">
                          <a:avLst/>
                        </a:prstGeom>
                        <a:solidFill>
                          <a:srgbClr val="C00000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rect w14:anchorId="56C50571" id="Prostokąt 1" o:spid="_x0000_s1026" style="position:absolute;margin-left:-70.85pt;margin-top:-16.8pt;width:622.5pt;height:84pt;z-index:-25165721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" fillcolor="#c00000" stroked="f" strokeweight="1pt">
                <v:path arrowok="t"/>
                <w10:wrap anchorx="margin"/>
              </v:rect>
            </w:pict>
          </mc:Fallback>
        </mc:AlternateContent>
      </w:r>
      <w:r w:rsidR="00CF3818" w:rsidRPr="003D7042">
        <w:rPr>
          <w:rFonts w:ascii="Calibri" w:hAnsi="Calibri" w:cs="Calibri"/>
          <w:b/>
          <w:color w:val="FFFFFF" w:themeColor="background1"/>
          <w:sz w:val="32"/>
        </w:rPr>
        <w:t>PROJEKT UCHWAŁY GMINNEGO</w:t>
      </w:r>
      <w:r w:rsidR="00E60A4B" w:rsidRPr="003D7042">
        <w:rPr>
          <w:rFonts w:ascii="Calibri" w:hAnsi="Calibri" w:cs="Calibri"/>
          <w:b/>
          <w:color w:val="FFFFFF" w:themeColor="background1"/>
          <w:sz w:val="32"/>
        </w:rPr>
        <w:t xml:space="preserve"> </w:t>
      </w:r>
      <w:r w:rsidR="000B32CF" w:rsidRPr="003D7042">
        <w:rPr>
          <w:rFonts w:ascii="Calibri" w:hAnsi="Calibri" w:cs="Calibri"/>
          <w:b/>
          <w:color w:val="FFFFFF" w:themeColor="background1"/>
          <w:sz w:val="32"/>
        </w:rPr>
        <w:t>PROGRAM</w:t>
      </w:r>
      <w:r w:rsidR="00CF3818" w:rsidRPr="003D7042">
        <w:rPr>
          <w:rFonts w:ascii="Calibri" w:hAnsi="Calibri" w:cs="Calibri"/>
          <w:b/>
          <w:color w:val="FFFFFF" w:themeColor="background1"/>
          <w:sz w:val="32"/>
        </w:rPr>
        <w:t>U OSŁONOWEGO</w:t>
      </w:r>
      <w:r w:rsidR="003D7042">
        <w:rPr>
          <w:rFonts w:ascii="Calibri" w:hAnsi="Calibri" w:cs="Calibri"/>
          <w:b/>
          <w:color w:val="FFFFFF" w:themeColor="background1"/>
          <w:sz w:val="32"/>
        </w:rPr>
        <w:t xml:space="preserve"> W </w:t>
      </w:r>
      <w:r w:rsidR="000B32CF" w:rsidRPr="003D7042">
        <w:rPr>
          <w:rFonts w:ascii="Calibri" w:hAnsi="Calibri" w:cs="Calibri"/>
          <w:b/>
          <w:color w:val="FFFFFF" w:themeColor="background1"/>
          <w:sz w:val="32"/>
        </w:rPr>
        <w:t>ZAKRESIE ZMNIEJSZENIA WYDATKÓW PONIESIONYCH NA LEKI PRZEZ MIESZKA</w:t>
      </w:r>
      <w:r w:rsidR="00E60A4B" w:rsidRPr="003D7042">
        <w:rPr>
          <w:rFonts w:ascii="Calibri" w:hAnsi="Calibri" w:cs="Calibri"/>
          <w:b/>
          <w:color w:val="FFFFFF" w:themeColor="background1"/>
          <w:sz w:val="32"/>
        </w:rPr>
        <w:t>ŃCÓW MIASTA BIAŁEGOSTOKU NA LATA</w:t>
      </w:r>
      <w:r w:rsidR="00415CEB" w:rsidRPr="003D7042">
        <w:rPr>
          <w:rFonts w:ascii="Calibri" w:hAnsi="Calibri" w:cs="Calibri"/>
          <w:b/>
          <w:color w:val="FFFFFF" w:themeColor="background1"/>
          <w:sz w:val="32"/>
        </w:rPr>
        <w:t xml:space="preserve"> </w:t>
      </w:r>
      <w:r w:rsidR="000B32CF" w:rsidRPr="003D7042">
        <w:rPr>
          <w:rFonts w:ascii="Calibri" w:hAnsi="Calibri" w:cs="Calibri"/>
          <w:b/>
          <w:color w:val="FFFFFF" w:themeColor="background1"/>
          <w:sz w:val="32"/>
        </w:rPr>
        <w:t>202</w:t>
      </w:r>
      <w:r w:rsidR="00E82423">
        <w:rPr>
          <w:rFonts w:ascii="Calibri" w:hAnsi="Calibri" w:cs="Calibri"/>
          <w:b/>
          <w:color w:val="FFFFFF" w:themeColor="background1"/>
          <w:sz w:val="32"/>
        </w:rPr>
        <w:t>5</w:t>
      </w:r>
      <w:r w:rsidR="000B32CF" w:rsidRPr="003D7042">
        <w:rPr>
          <w:rFonts w:ascii="Calibri" w:hAnsi="Calibri" w:cs="Calibri"/>
          <w:b/>
          <w:color w:val="FFFFFF" w:themeColor="background1"/>
          <w:sz w:val="32"/>
        </w:rPr>
        <w:t xml:space="preserve"> - 202</w:t>
      </w:r>
      <w:r w:rsidR="00E82423">
        <w:rPr>
          <w:rFonts w:ascii="Calibri" w:hAnsi="Calibri" w:cs="Calibri"/>
          <w:b/>
          <w:color w:val="FFFFFF" w:themeColor="background1"/>
          <w:sz w:val="32"/>
        </w:rPr>
        <w:t>7</w:t>
      </w:r>
    </w:p>
    <w:p w14:paraId="2752DBB6" w14:textId="77777777" w:rsidR="003851E2" w:rsidRPr="00691C19" w:rsidRDefault="003851E2" w:rsidP="001020AD">
      <w:pPr>
        <w:pStyle w:val="NormalnyWeb"/>
        <w:spacing w:before="0" w:beforeAutospacing="0" w:after="0" w:afterAutospacing="0" w:line="276" w:lineRule="auto"/>
        <w:jc w:val="both"/>
        <w:rPr>
          <w:rFonts w:asciiTheme="minorHAnsi" w:hAnsiTheme="minorHAnsi" w:cstheme="minorHAnsi"/>
          <w:b/>
        </w:rPr>
      </w:pPr>
    </w:p>
    <w:p w14:paraId="30C39256" w14:textId="77777777" w:rsidR="003851E2" w:rsidRPr="00691C19" w:rsidRDefault="003851E2" w:rsidP="001020AD">
      <w:pPr>
        <w:pStyle w:val="NormalnyWeb"/>
        <w:spacing w:before="0" w:beforeAutospacing="0" w:after="0" w:afterAutospacing="0" w:line="276" w:lineRule="auto"/>
        <w:jc w:val="both"/>
        <w:rPr>
          <w:rFonts w:asciiTheme="minorHAnsi" w:hAnsiTheme="minorHAnsi" w:cstheme="minorHAnsi"/>
          <w:b/>
        </w:rPr>
      </w:pPr>
      <w:r w:rsidRPr="00691C19">
        <w:rPr>
          <w:rFonts w:asciiTheme="minorHAnsi" w:hAnsiTheme="minorHAnsi" w:cstheme="minorHAnsi"/>
          <w:noProof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2C353ED8" wp14:editId="11B8B877">
                <wp:simplePos x="0" y="0"/>
                <wp:positionH relativeFrom="column">
                  <wp:posOffset>-860425</wp:posOffset>
                </wp:positionH>
                <wp:positionV relativeFrom="paragraph">
                  <wp:posOffset>203835</wp:posOffset>
                </wp:positionV>
                <wp:extent cx="715645" cy="266700"/>
                <wp:effectExtent l="0" t="0" r="0" b="0"/>
                <wp:wrapNone/>
                <wp:docPr id="4" name="Prostokąt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715645" cy="266700"/>
                        </a:xfrm>
                        <a:prstGeom prst="rect">
                          <a:avLst/>
                        </a:prstGeom>
                        <a:solidFill>
                          <a:srgbClr val="C00000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rect w14:anchorId="76D61590" id="Prostokąt 4" o:spid="_x0000_s1026" style="position:absolute;margin-left:-67.75pt;margin-top:16.05pt;width:56.35pt;height:21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" fillcolor="#c00000" stroked="f" strokeweight="1pt">
                <v:path arrowok="t"/>
              </v:rect>
            </w:pict>
          </mc:Fallback>
        </mc:AlternateContent>
      </w:r>
    </w:p>
    <w:p w14:paraId="59D1B014" w14:textId="77777777" w:rsidR="00670B66" w:rsidRPr="003D7042" w:rsidRDefault="00670B66" w:rsidP="001020AD">
      <w:pPr>
        <w:pStyle w:val="Nagwek2"/>
        <w:jc w:val="both"/>
        <w:rPr>
          <w:rFonts w:ascii="Calibri" w:hAnsi="Calibri" w:cs="Calibri"/>
          <w:b/>
        </w:rPr>
      </w:pPr>
      <w:r w:rsidRPr="003D7042">
        <w:rPr>
          <w:rFonts w:ascii="Calibri" w:hAnsi="Calibri" w:cs="Calibri"/>
          <w:b/>
          <w:color w:val="000000" w:themeColor="text1"/>
        </w:rPr>
        <w:t xml:space="preserve">CZYM </w:t>
      </w:r>
      <w:r w:rsidR="00907790" w:rsidRPr="003D7042">
        <w:rPr>
          <w:rFonts w:ascii="Calibri" w:hAnsi="Calibri" w:cs="Calibri"/>
          <w:b/>
          <w:color w:val="000000" w:themeColor="text1"/>
        </w:rPr>
        <w:t>JEST</w:t>
      </w:r>
      <w:r w:rsidR="00E60A4B" w:rsidRPr="003D7042">
        <w:rPr>
          <w:rFonts w:ascii="Calibri" w:hAnsi="Calibri" w:cs="Calibri"/>
          <w:b/>
          <w:color w:val="000000" w:themeColor="text1"/>
        </w:rPr>
        <w:t xml:space="preserve"> </w:t>
      </w:r>
      <w:r w:rsidR="00DC2B45" w:rsidRPr="003D7042">
        <w:rPr>
          <w:rFonts w:ascii="Calibri" w:hAnsi="Calibri" w:cs="Calibri"/>
          <w:b/>
          <w:color w:val="000000" w:themeColor="text1"/>
        </w:rPr>
        <w:t>PROGRAM</w:t>
      </w:r>
      <w:r w:rsidRPr="003D7042">
        <w:rPr>
          <w:rFonts w:ascii="Calibri" w:hAnsi="Calibri" w:cs="Calibri"/>
          <w:b/>
          <w:color w:val="000000" w:themeColor="text1"/>
        </w:rPr>
        <w:t>?</w:t>
      </w:r>
    </w:p>
    <w:p w14:paraId="5C5CCA01" w14:textId="77777777" w:rsidR="005765FB" w:rsidRPr="00691C19" w:rsidRDefault="009C58F1" w:rsidP="001020AD">
      <w:pPr>
        <w:pStyle w:val="NormalnyWeb"/>
        <w:spacing w:line="360" w:lineRule="auto"/>
        <w:jc w:val="both"/>
        <w:rPr>
          <w:rFonts w:asciiTheme="minorHAnsi" w:hAnsiTheme="minorHAnsi" w:cstheme="minorHAnsi"/>
        </w:rPr>
      </w:pPr>
      <w:r w:rsidRPr="00691C19">
        <w:rPr>
          <w:rFonts w:asciiTheme="minorHAnsi" w:hAnsiTheme="minorHAnsi" w:cstheme="minorHAnsi"/>
          <w:noProof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76897875" wp14:editId="12DF086F">
                <wp:simplePos x="0" y="0"/>
                <wp:positionH relativeFrom="column">
                  <wp:posOffset>-897255</wp:posOffset>
                </wp:positionH>
                <wp:positionV relativeFrom="paragraph">
                  <wp:posOffset>1445260</wp:posOffset>
                </wp:positionV>
                <wp:extent cx="752475" cy="266700"/>
                <wp:effectExtent l="0" t="0" r="0" b="0"/>
                <wp:wrapNone/>
                <wp:docPr id="5" name="Prostokąt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752475" cy="266700"/>
                        </a:xfrm>
                        <a:prstGeom prst="rect">
                          <a:avLst/>
                        </a:prstGeom>
                        <a:solidFill>
                          <a:srgbClr val="C00000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rect w14:anchorId="4FA021A6" id="Prostokąt 5" o:spid="_x0000_s1026" style="position:absolute;margin-left:-70.65pt;margin-top:113.8pt;width:59.25pt;height:21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" fillcolor="#c00000" stroked="f" strokeweight="1pt">
                <v:path arrowok="t"/>
              </v:rect>
            </w:pict>
          </mc:Fallback>
        </mc:AlternateContent>
      </w:r>
      <w:r w:rsidR="00326EB8" w:rsidRPr="00691C19">
        <w:rPr>
          <w:rFonts w:asciiTheme="minorHAnsi" w:hAnsiTheme="minorHAnsi" w:cstheme="minorHAnsi"/>
        </w:rPr>
        <w:t>Program określa zasady</w:t>
      </w:r>
      <w:r w:rsidR="00E72BD7" w:rsidRPr="00691C19">
        <w:rPr>
          <w:rFonts w:asciiTheme="minorHAnsi" w:hAnsiTheme="minorHAnsi" w:cstheme="minorHAnsi"/>
        </w:rPr>
        <w:t xml:space="preserve"> do</w:t>
      </w:r>
      <w:r w:rsidR="00326EB8" w:rsidRPr="00691C19">
        <w:rPr>
          <w:rFonts w:asciiTheme="minorHAnsi" w:hAnsiTheme="minorHAnsi" w:cstheme="minorHAnsi"/>
        </w:rPr>
        <w:t>finansowania</w:t>
      </w:r>
      <w:r w:rsidR="00E72BD7" w:rsidRPr="00691C19">
        <w:rPr>
          <w:rFonts w:asciiTheme="minorHAnsi" w:hAnsiTheme="minorHAnsi" w:cstheme="minorHAnsi"/>
        </w:rPr>
        <w:t xml:space="preserve"> </w:t>
      </w:r>
      <w:r w:rsidR="006A472C" w:rsidRPr="00691C19">
        <w:rPr>
          <w:rFonts w:asciiTheme="minorHAnsi" w:hAnsiTheme="minorHAnsi" w:cstheme="minorHAnsi"/>
        </w:rPr>
        <w:t xml:space="preserve">do </w:t>
      </w:r>
      <w:r w:rsidR="001433F4" w:rsidRPr="00691C19">
        <w:rPr>
          <w:rFonts w:asciiTheme="minorHAnsi" w:hAnsiTheme="minorHAnsi" w:cstheme="minorHAnsi"/>
        </w:rPr>
        <w:t>wydatków związanych z zakupem leków zleconych przez lekarza, których przyjmowanie jest konieczne ze względu na stan zdrowia</w:t>
      </w:r>
      <w:r w:rsidR="00296887" w:rsidRPr="00691C19">
        <w:rPr>
          <w:rFonts w:asciiTheme="minorHAnsi" w:hAnsiTheme="minorHAnsi" w:cstheme="minorHAnsi"/>
        </w:rPr>
        <w:t xml:space="preserve">. </w:t>
      </w:r>
      <w:r w:rsidR="00E72BD7" w:rsidRPr="00691C19">
        <w:rPr>
          <w:rFonts w:asciiTheme="minorHAnsi" w:hAnsiTheme="minorHAnsi" w:cstheme="minorHAnsi"/>
        </w:rPr>
        <w:t xml:space="preserve">Został stworzony z myślą </w:t>
      </w:r>
      <w:r w:rsidR="00296887" w:rsidRPr="00691C19">
        <w:rPr>
          <w:rFonts w:asciiTheme="minorHAnsi" w:hAnsiTheme="minorHAnsi" w:cstheme="minorHAnsi"/>
        </w:rPr>
        <w:t xml:space="preserve">o osobach starszych, </w:t>
      </w:r>
      <w:r w:rsidR="00E60A4B" w:rsidRPr="00691C19">
        <w:rPr>
          <w:rFonts w:asciiTheme="minorHAnsi" w:hAnsiTheme="minorHAnsi" w:cstheme="minorHAnsi"/>
        </w:rPr>
        <w:t>z niepełnosprawnościami</w:t>
      </w:r>
      <w:r w:rsidR="00296887" w:rsidRPr="00691C19">
        <w:rPr>
          <w:rFonts w:asciiTheme="minorHAnsi" w:hAnsiTheme="minorHAnsi" w:cstheme="minorHAnsi"/>
        </w:rPr>
        <w:t xml:space="preserve"> lub przewlekle chorych</w:t>
      </w:r>
      <w:r w:rsidR="006A472C" w:rsidRPr="00691C19">
        <w:rPr>
          <w:rFonts w:asciiTheme="minorHAnsi" w:hAnsiTheme="minorHAnsi" w:cstheme="minorHAnsi"/>
        </w:rPr>
        <w:t>.</w:t>
      </w:r>
    </w:p>
    <w:p w14:paraId="6EBE60ED" w14:textId="77777777" w:rsidR="00670B66" w:rsidRPr="003D7042" w:rsidRDefault="00670B66" w:rsidP="001020AD">
      <w:pPr>
        <w:pStyle w:val="Nagwek2"/>
        <w:jc w:val="both"/>
        <w:rPr>
          <w:rFonts w:ascii="Calibri" w:hAnsi="Calibri" w:cs="Calibri"/>
          <w:b/>
          <w:color w:val="000000" w:themeColor="text1"/>
        </w:rPr>
      </w:pPr>
      <w:r w:rsidRPr="003D7042">
        <w:rPr>
          <w:rFonts w:ascii="Calibri" w:hAnsi="Calibri" w:cs="Calibri"/>
          <w:b/>
          <w:color w:val="000000" w:themeColor="text1"/>
        </w:rPr>
        <w:t xml:space="preserve">JAKI </w:t>
      </w:r>
      <w:r w:rsidR="00907790" w:rsidRPr="003D7042">
        <w:rPr>
          <w:rFonts w:ascii="Calibri" w:hAnsi="Calibri" w:cs="Calibri"/>
          <w:b/>
          <w:color w:val="000000" w:themeColor="text1"/>
        </w:rPr>
        <w:t>JEST</w:t>
      </w:r>
      <w:r w:rsidRPr="003D7042">
        <w:rPr>
          <w:rFonts w:ascii="Calibri" w:hAnsi="Calibri" w:cs="Calibri"/>
          <w:b/>
          <w:color w:val="000000" w:themeColor="text1"/>
        </w:rPr>
        <w:t xml:space="preserve"> CEL OPRACOWA</w:t>
      </w:r>
      <w:r w:rsidR="00907790" w:rsidRPr="003D7042">
        <w:rPr>
          <w:rFonts w:ascii="Calibri" w:hAnsi="Calibri" w:cs="Calibri"/>
          <w:b/>
          <w:color w:val="000000" w:themeColor="text1"/>
        </w:rPr>
        <w:t>NEGO</w:t>
      </w:r>
      <w:r w:rsidR="00A877BE" w:rsidRPr="003D7042">
        <w:rPr>
          <w:rFonts w:ascii="Calibri" w:hAnsi="Calibri" w:cs="Calibri"/>
          <w:b/>
          <w:color w:val="000000" w:themeColor="text1"/>
        </w:rPr>
        <w:t xml:space="preserve"> PROGRAM</w:t>
      </w:r>
      <w:r w:rsidR="00B17164" w:rsidRPr="003D7042">
        <w:rPr>
          <w:rFonts w:ascii="Calibri" w:hAnsi="Calibri" w:cs="Calibri"/>
          <w:b/>
          <w:color w:val="000000" w:themeColor="text1"/>
        </w:rPr>
        <w:t>U</w:t>
      </w:r>
      <w:r w:rsidRPr="003D7042">
        <w:rPr>
          <w:rFonts w:ascii="Calibri" w:hAnsi="Calibri" w:cs="Calibri"/>
          <w:b/>
          <w:color w:val="000000" w:themeColor="text1"/>
        </w:rPr>
        <w:t>?</w:t>
      </w:r>
    </w:p>
    <w:p w14:paraId="189958C4" w14:textId="77777777" w:rsidR="00555BE5" w:rsidRPr="00691C19" w:rsidRDefault="00E60A4B" w:rsidP="001020AD">
      <w:pPr>
        <w:pStyle w:val="NormalnyWeb"/>
        <w:spacing w:line="360" w:lineRule="auto"/>
        <w:jc w:val="both"/>
        <w:rPr>
          <w:rFonts w:asciiTheme="minorHAnsi" w:eastAsiaTheme="minorHAnsi" w:hAnsiTheme="minorHAnsi" w:cstheme="minorHAnsi"/>
          <w:color w:val="000000" w:themeColor="text1"/>
          <w:lang w:eastAsia="en-US"/>
        </w:rPr>
      </w:pPr>
      <w:r w:rsidRPr="00691C19">
        <w:rPr>
          <w:rFonts w:asciiTheme="minorHAnsi" w:hAnsiTheme="minorHAnsi" w:cstheme="minorHAnsi"/>
          <w:noProof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11533B68" wp14:editId="411AB748">
                <wp:simplePos x="0" y="0"/>
                <wp:positionH relativeFrom="column">
                  <wp:posOffset>-899795</wp:posOffset>
                </wp:positionH>
                <wp:positionV relativeFrom="paragraph">
                  <wp:posOffset>1986280</wp:posOffset>
                </wp:positionV>
                <wp:extent cx="752475" cy="266700"/>
                <wp:effectExtent l="0" t="0" r="0" b="0"/>
                <wp:wrapNone/>
                <wp:docPr id="6" name="Prostokąt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752475" cy="266700"/>
                        </a:xfrm>
                        <a:prstGeom prst="rect">
                          <a:avLst/>
                        </a:prstGeom>
                        <a:solidFill>
                          <a:srgbClr val="C00000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rect w14:anchorId="5C0235E4" id="Prostokąt 6" o:spid="_x0000_s1026" style="position:absolute;margin-left:-70.85pt;margin-top:156.4pt;width:59.25pt;height:21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" fillcolor="#c00000" stroked="f" strokeweight="1pt">
                <v:path arrowok="t"/>
              </v:rect>
            </w:pict>
          </mc:Fallback>
        </mc:AlternateContent>
      </w:r>
      <w:r w:rsidR="00907790" w:rsidRPr="00691C19">
        <w:rPr>
          <w:rFonts w:asciiTheme="minorHAnsi" w:eastAsiaTheme="minorHAnsi" w:hAnsiTheme="minorHAnsi" w:cstheme="minorHAnsi"/>
          <w:color w:val="000000" w:themeColor="text1"/>
          <w:lang w:eastAsia="en-US"/>
        </w:rPr>
        <w:t xml:space="preserve">Celem programu jest pomoc finansowa adresowana do mieszkańców Miasta Białegostoku </w:t>
      </w:r>
      <w:r w:rsidR="003D7042" w:rsidRPr="00691C19">
        <w:rPr>
          <w:rFonts w:asciiTheme="minorHAnsi" w:hAnsiTheme="minorHAnsi" w:cstheme="minorHAnsi"/>
        </w:rPr>
        <w:t>–</w:t>
      </w:r>
      <w:r w:rsidR="00907790" w:rsidRPr="00691C19">
        <w:rPr>
          <w:rFonts w:asciiTheme="minorHAnsi" w:eastAsiaTheme="minorHAnsi" w:hAnsiTheme="minorHAnsi" w:cstheme="minorHAnsi"/>
          <w:color w:val="000000" w:themeColor="text1"/>
          <w:lang w:eastAsia="en-US"/>
        </w:rPr>
        <w:t xml:space="preserve"> osób niezdolnych do pracy z tytułu wieku (tj. osób, które osiągnęły wiek emerytalny zgodnie </w:t>
      </w:r>
      <w:r w:rsidR="00B17164" w:rsidRPr="00691C19">
        <w:rPr>
          <w:rFonts w:asciiTheme="minorHAnsi" w:eastAsiaTheme="minorHAnsi" w:hAnsiTheme="minorHAnsi" w:cstheme="minorHAnsi"/>
          <w:color w:val="000000" w:themeColor="text1"/>
          <w:lang w:eastAsia="en-US"/>
        </w:rPr>
        <w:t xml:space="preserve">  </w:t>
      </w:r>
      <w:r w:rsidR="00907790" w:rsidRPr="00691C19">
        <w:rPr>
          <w:rFonts w:asciiTheme="minorHAnsi" w:eastAsiaTheme="minorHAnsi" w:hAnsiTheme="minorHAnsi" w:cstheme="minorHAnsi"/>
          <w:color w:val="000000" w:themeColor="text1"/>
          <w:lang w:eastAsia="en-US"/>
        </w:rPr>
        <w:t>z ustawą z dnia 17 grudnia  1998 r. o emeryturach i rentach z Fu</w:t>
      </w:r>
      <w:r w:rsidR="00B221E2" w:rsidRPr="00691C19">
        <w:rPr>
          <w:rFonts w:asciiTheme="minorHAnsi" w:eastAsiaTheme="minorHAnsi" w:hAnsiTheme="minorHAnsi" w:cstheme="minorHAnsi"/>
          <w:color w:val="000000" w:themeColor="text1"/>
          <w:lang w:eastAsia="en-US"/>
        </w:rPr>
        <w:t>nduszu Ubezpieczeń Społecznych</w:t>
      </w:r>
      <w:r w:rsidR="00907790" w:rsidRPr="00691C19">
        <w:rPr>
          <w:rFonts w:asciiTheme="minorHAnsi" w:eastAsiaTheme="minorHAnsi" w:hAnsiTheme="minorHAnsi" w:cstheme="minorHAnsi"/>
          <w:color w:val="000000" w:themeColor="text1"/>
          <w:lang w:eastAsia="en-US"/>
        </w:rPr>
        <w:t>), osób przewlekle chorych w wieku produkcyjnym, osób</w:t>
      </w:r>
      <w:r w:rsidR="00B17164" w:rsidRPr="00691C19">
        <w:rPr>
          <w:rFonts w:asciiTheme="minorHAnsi" w:eastAsiaTheme="minorHAnsi" w:hAnsiTheme="minorHAnsi" w:cstheme="minorHAnsi"/>
          <w:color w:val="000000" w:themeColor="text1"/>
          <w:lang w:eastAsia="en-US"/>
        </w:rPr>
        <w:t xml:space="preserve"> </w:t>
      </w:r>
      <w:r w:rsidRPr="00691C19">
        <w:rPr>
          <w:rFonts w:asciiTheme="minorHAnsi" w:eastAsiaTheme="minorHAnsi" w:hAnsiTheme="minorHAnsi" w:cstheme="minorHAnsi"/>
          <w:color w:val="000000" w:themeColor="text1"/>
          <w:lang w:eastAsia="en-US"/>
        </w:rPr>
        <w:t>z</w:t>
      </w:r>
      <w:r w:rsidR="003D7042">
        <w:rPr>
          <w:rFonts w:asciiTheme="minorHAnsi" w:eastAsiaTheme="minorHAnsi" w:hAnsiTheme="minorHAnsi" w:cstheme="minorHAnsi"/>
          <w:color w:val="000000" w:themeColor="text1"/>
          <w:lang w:eastAsia="en-US"/>
        </w:rPr>
        <w:t> </w:t>
      </w:r>
      <w:r w:rsidRPr="00691C19">
        <w:rPr>
          <w:rFonts w:asciiTheme="minorHAnsi" w:eastAsiaTheme="minorHAnsi" w:hAnsiTheme="minorHAnsi" w:cstheme="minorHAnsi"/>
          <w:color w:val="000000" w:themeColor="text1"/>
          <w:lang w:eastAsia="en-US"/>
        </w:rPr>
        <w:t>niepełnosprawnościami</w:t>
      </w:r>
      <w:r w:rsidR="00907790" w:rsidRPr="00691C19">
        <w:rPr>
          <w:rFonts w:asciiTheme="minorHAnsi" w:eastAsiaTheme="minorHAnsi" w:hAnsiTheme="minorHAnsi" w:cstheme="minorHAnsi"/>
          <w:color w:val="000000" w:themeColor="text1"/>
          <w:lang w:eastAsia="en-US"/>
        </w:rPr>
        <w:t>, znajdujących się w trudnej sytuacji bytowej i ponoszących wydatki na zakup leków zleconych przez lekarza.</w:t>
      </w:r>
    </w:p>
    <w:p w14:paraId="4DEF03A3" w14:textId="77777777" w:rsidR="00A4090F" w:rsidRPr="003D7042" w:rsidRDefault="00A4090F" w:rsidP="001020AD">
      <w:pPr>
        <w:pStyle w:val="NormalnyWeb"/>
        <w:spacing w:line="276" w:lineRule="auto"/>
        <w:jc w:val="both"/>
        <w:rPr>
          <w:rFonts w:ascii="Calibri" w:eastAsiaTheme="majorEastAsia" w:hAnsi="Calibri" w:cs="Calibri"/>
          <w:b/>
          <w:color w:val="000000" w:themeColor="text1"/>
          <w:sz w:val="26"/>
          <w:szCs w:val="26"/>
          <w:lang w:eastAsia="en-US"/>
        </w:rPr>
      </w:pPr>
      <w:r w:rsidRPr="003D7042">
        <w:rPr>
          <w:rFonts w:ascii="Calibri" w:eastAsiaTheme="majorEastAsia" w:hAnsi="Calibri" w:cs="Calibri"/>
          <w:b/>
          <w:color w:val="000000" w:themeColor="text1"/>
          <w:sz w:val="26"/>
          <w:szCs w:val="26"/>
          <w:lang w:eastAsia="en-US"/>
        </w:rPr>
        <w:t>D</w:t>
      </w:r>
      <w:r w:rsidR="00E60A4B" w:rsidRPr="003D7042">
        <w:rPr>
          <w:rFonts w:ascii="Calibri" w:eastAsiaTheme="majorEastAsia" w:hAnsi="Calibri" w:cs="Calibri"/>
          <w:b/>
          <w:color w:val="000000" w:themeColor="text1"/>
          <w:sz w:val="26"/>
          <w:szCs w:val="26"/>
          <w:lang w:eastAsia="en-US"/>
        </w:rPr>
        <w:t xml:space="preserve">LACZEGO WAŻNE JEST OPRACOWANIE </w:t>
      </w:r>
      <w:r w:rsidR="00A877BE" w:rsidRPr="003D7042">
        <w:rPr>
          <w:rFonts w:ascii="Calibri" w:eastAsiaTheme="majorEastAsia" w:hAnsi="Calibri" w:cs="Calibri"/>
          <w:b/>
          <w:color w:val="000000" w:themeColor="text1"/>
          <w:sz w:val="26"/>
          <w:szCs w:val="26"/>
          <w:lang w:eastAsia="en-US"/>
        </w:rPr>
        <w:t>PROGAM</w:t>
      </w:r>
      <w:r w:rsidR="00645381" w:rsidRPr="003D7042">
        <w:rPr>
          <w:rFonts w:ascii="Calibri" w:eastAsiaTheme="majorEastAsia" w:hAnsi="Calibri" w:cs="Calibri"/>
          <w:b/>
          <w:color w:val="000000" w:themeColor="text1"/>
          <w:sz w:val="26"/>
          <w:szCs w:val="26"/>
          <w:lang w:eastAsia="en-US"/>
        </w:rPr>
        <w:t>U</w:t>
      </w:r>
      <w:r w:rsidRPr="003D7042">
        <w:rPr>
          <w:rFonts w:ascii="Calibri" w:eastAsiaTheme="majorEastAsia" w:hAnsi="Calibri" w:cs="Calibri"/>
          <w:b/>
          <w:color w:val="000000" w:themeColor="text1"/>
          <w:sz w:val="26"/>
          <w:szCs w:val="26"/>
          <w:lang w:eastAsia="en-US"/>
        </w:rPr>
        <w:t>?</w:t>
      </w:r>
    </w:p>
    <w:p w14:paraId="656B530A" w14:textId="28CDEC10" w:rsidR="00B17164" w:rsidRPr="00691C19" w:rsidRDefault="006A472C" w:rsidP="001020AD">
      <w:pPr>
        <w:pStyle w:val="NormalnyWeb"/>
        <w:spacing w:before="0" w:beforeAutospacing="0" w:after="0" w:afterAutospacing="0" w:line="360" w:lineRule="auto"/>
        <w:jc w:val="both"/>
        <w:rPr>
          <w:rFonts w:asciiTheme="minorHAnsi" w:hAnsiTheme="minorHAnsi" w:cstheme="minorHAnsi"/>
        </w:rPr>
      </w:pPr>
      <w:r w:rsidRPr="00691C19">
        <w:rPr>
          <w:rFonts w:asciiTheme="minorHAnsi" w:hAnsiTheme="minorHAnsi" w:cstheme="minorHAnsi"/>
        </w:rPr>
        <w:t>Gminny program osłonowy w zakresie z</w:t>
      </w:r>
      <w:r w:rsidR="00645381" w:rsidRPr="00691C19">
        <w:rPr>
          <w:rFonts w:asciiTheme="minorHAnsi" w:hAnsiTheme="minorHAnsi" w:cstheme="minorHAnsi"/>
        </w:rPr>
        <w:t>mniejsze</w:t>
      </w:r>
      <w:r w:rsidRPr="00691C19">
        <w:rPr>
          <w:rFonts w:asciiTheme="minorHAnsi" w:hAnsiTheme="minorHAnsi" w:cstheme="minorHAnsi"/>
        </w:rPr>
        <w:t>nia wydatków poniesionych na leki przez m</w:t>
      </w:r>
      <w:r w:rsidR="00645381" w:rsidRPr="00691C19">
        <w:rPr>
          <w:rFonts w:asciiTheme="minorHAnsi" w:hAnsiTheme="minorHAnsi" w:cstheme="minorHAnsi"/>
        </w:rPr>
        <w:t>ieszkańców Mia</w:t>
      </w:r>
      <w:r w:rsidR="003D7042">
        <w:rPr>
          <w:rFonts w:asciiTheme="minorHAnsi" w:hAnsiTheme="minorHAnsi" w:cstheme="minorHAnsi"/>
        </w:rPr>
        <w:t>sta Białegostoku na lata 202</w:t>
      </w:r>
      <w:r w:rsidR="00E82423">
        <w:rPr>
          <w:rFonts w:asciiTheme="minorHAnsi" w:hAnsiTheme="minorHAnsi" w:cstheme="minorHAnsi"/>
        </w:rPr>
        <w:t>5</w:t>
      </w:r>
      <w:r w:rsidR="003D7042">
        <w:rPr>
          <w:rFonts w:asciiTheme="minorHAnsi" w:hAnsiTheme="minorHAnsi" w:cstheme="minorHAnsi"/>
        </w:rPr>
        <w:t>-</w:t>
      </w:r>
      <w:r w:rsidR="00645381" w:rsidRPr="00691C19">
        <w:rPr>
          <w:rFonts w:asciiTheme="minorHAnsi" w:hAnsiTheme="minorHAnsi" w:cstheme="minorHAnsi"/>
        </w:rPr>
        <w:t>202</w:t>
      </w:r>
      <w:r w:rsidR="00E82423">
        <w:rPr>
          <w:rFonts w:asciiTheme="minorHAnsi" w:hAnsiTheme="minorHAnsi" w:cstheme="minorHAnsi"/>
        </w:rPr>
        <w:t>7</w:t>
      </w:r>
      <w:r w:rsidR="00645381" w:rsidRPr="00691C19">
        <w:rPr>
          <w:rFonts w:asciiTheme="minorHAnsi" w:hAnsiTheme="minorHAnsi" w:cstheme="minorHAnsi"/>
        </w:rPr>
        <w:t xml:space="preserve"> </w:t>
      </w:r>
      <w:r w:rsidR="006E76A2" w:rsidRPr="00691C19">
        <w:rPr>
          <w:rFonts w:asciiTheme="minorHAnsi" w:hAnsiTheme="minorHAnsi" w:cstheme="minorHAnsi"/>
        </w:rPr>
        <w:t>pozwo</w:t>
      </w:r>
      <w:r w:rsidR="003B2548" w:rsidRPr="00691C19">
        <w:rPr>
          <w:rFonts w:asciiTheme="minorHAnsi" w:hAnsiTheme="minorHAnsi" w:cstheme="minorHAnsi"/>
        </w:rPr>
        <w:t>l</w:t>
      </w:r>
      <w:r w:rsidR="00116F65" w:rsidRPr="00691C19">
        <w:rPr>
          <w:rFonts w:asciiTheme="minorHAnsi" w:hAnsiTheme="minorHAnsi" w:cstheme="minorHAnsi"/>
        </w:rPr>
        <w:t>i</w:t>
      </w:r>
      <w:r w:rsidR="003B2548" w:rsidRPr="00691C19">
        <w:rPr>
          <w:rFonts w:asciiTheme="minorHAnsi" w:hAnsiTheme="minorHAnsi" w:cstheme="minorHAnsi"/>
        </w:rPr>
        <w:t xml:space="preserve"> zabezpieczyć potrzeby związane z koniecznością zakupu leków większej</w:t>
      </w:r>
      <w:r w:rsidR="00645381" w:rsidRPr="00691C19">
        <w:rPr>
          <w:rFonts w:asciiTheme="minorHAnsi" w:hAnsiTheme="minorHAnsi" w:cstheme="minorHAnsi"/>
        </w:rPr>
        <w:t xml:space="preserve"> </w:t>
      </w:r>
      <w:r w:rsidR="000006D8" w:rsidRPr="00691C19">
        <w:rPr>
          <w:rFonts w:asciiTheme="minorHAnsi" w:hAnsiTheme="minorHAnsi" w:cstheme="minorHAnsi"/>
        </w:rPr>
        <w:t>liczbie</w:t>
      </w:r>
      <w:r w:rsidR="00645381" w:rsidRPr="00691C19">
        <w:rPr>
          <w:rFonts w:asciiTheme="minorHAnsi" w:hAnsiTheme="minorHAnsi" w:cstheme="minorHAnsi"/>
        </w:rPr>
        <w:t xml:space="preserve"> </w:t>
      </w:r>
      <w:r w:rsidR="00E60A4B" w:rsidRPr="00691C19">
        <w:rPr>
          <w:rFonts w:asciiTheme="minorHAnsi" w:hAnsiTheme="minorHAnsi" w:cstheme="minorHAnsi"/>
        </w:rPr>
        <w:t>mieszkańców Miasta Białegostoku</w:t>
      </w:r>
      <w:r w:rsidR="006E76A2" w:rsidRPr="00691C19">
        <w:rPr>
          <w:rFonts w:asciiTheme="minorHAnsi" w:hAnsiTheme="minorHAnsi" w:cstheme="minorHAnsi"/>
        </w:rPr>
        <w:t>.</w:t>
      </w:r>
      <w:r w:rsidR="003027FE" w:rsidRPr="00691C19">
        <w:rPr>
          <w:rFonts w:asciiTheme="minorHAnsi" w:hAnsiTheme="minorHAnsi" w:cstheme="minorHAnsi"/>
        </w:rPr>
        <w:t xml:space="preserve"> </w:t>
      </w:r>
      <w:r w:rsidR="00B17164" w:rsidRPr="00691C19">
        <w:rPr>
          <w:rFonts w:asciiTheme="minorHAnsi" w:hAnsiTheme="minorHAnsi" w:cstheme="minorHAnsi"/>
        </w:rPr>
        <w:t xml:space="preserve">Osobom przewlekle chorym, </w:t>
      </w:r>
      <w:r w:rsidR="00E60A4B" w:rsidRPr="00691C19">
        <w:rPr>
          <w:rFonts w:asciiTheme="minorHAnsi" w:hAnsiTheme="minorHAnsi" w:cstheme="minorHAnsi"/>
        </w:rPr>
        <w:t>z niepełnosprawnościami</w:t>
      </w:r>
      <w:r w:rsidR="00C03306" w:rsidRPr="00691C19">
        <w:rPr>
          <w:rFonts w:asciiTheme="minorHAnsi" w:hAnsiTheme="minorHAnsi" w:cstheme="minorHAnsi"/>
        </w:rPr>
        <w:t xml:space="preserve">, a także emerytom </w:t>
      </w:r>
      <w:r w:rsidR="003027FE" w:rsidRPr="00691C19">
        <w:rPr>
          <w:rFonts w:asciiTheme="minorHAnsi" w:hAnsiTheme="minorHAnsi" w:cstheme="minorHAnsi"/>
        </w:rPr>
        <w:t>brakuje niejednokrotnie środków finansowych na ponoszenie wydatków związanych z zakupem leków zleconych przez lekarza, których przyjmowanie jest konieczne ze względu na stan zdrowia. Aspekt ekonomiczny ma znaczenie w kreowaniu podejścia do życia codziennego, ponieważ ułatwia lub komplikuje jego przebieg. Najczęstszym źr</w:t>
      </w:r>
      <w:r w:rsidR="00415CEB" w:rsidRPr="00691C19">
        <w:rPr>
          <w:rFonts w:asciiTheme="minorHAnsi" w:hAnsiTheme="minorHAnsi" w:cstheme="minorHAnsi"/>
        </w:rPr>
        <w:t xml:space="preserve">ódłem utrzymania osób starszych </w:t>
      </w:r>
      <w:r w:rsidR="001020AD">
        <w:rPr>
          <w:rFonts w:asciiTheme="minorHAnsi" w:hAnsiTheme="minorHAnsi" w:cstheme="minorHAnsi"/>
        </w:rPr>
        <w:br/>
      </w:r>
      <w:r w:rsidR="003027FE" w:rsidRPr="00691C19">
        <w:rPr>
          <w:rFonts w:asciiTheme="minorHAnsi" w:hAnsiTheme="minorHAnsi" w:cstheme="minorHAnsi"/>
        </w:rPr>
        <w:t xml:space="preserve">i </w:t>
      </w:r>
      <w:r w:rsidR="00E60A4B" w:rsidRPr="00691C19">
        <w:rPr>
          <w:rFonts w:asciiTheme="minorHAnsi" w:hAnsiTheme="minorHAnsi" w:cstheme="minorHAnsi"/>
        </w:rPr>
        <w:t>z niepełnosprawnościami</w:t>
      </w:r>
      <w:r w:rsidR="003027FE" w:rsidRPr="00691C19">
        <w:rPr>
          <w:rFonts w:asciiTheme="minorHAnsi" w:hAnsiTheme="minorHAnsi" w:cstheme="minorHAnsi"/>
        </w:rPr>
        <w:t xml:space="preserve"> są świadczenia emerytalne i rentowe,</w:t>
      </w:r>
      <w:r w:rsidR="000C6C6B" w:rsidRPr="00691C19">
        <w:rPr>
          <w:rFonts w:asciiTheme="minorHAnsi" w:hAnsiTheme="minorHAnsi" w:cstheme="minorHAnsi"/>
        </w:rPr>
        <w:t xml:space="preserve"> </w:t>
      </w:r>
      <w:r w:rsidR="003027FE" w:rsidRPr="00691C19">
        <w:rPr>
          <w:rFonts w:asciiTheme="minorHAnsi" w:hAnsiTheme="minorHAnsi" w:cstheme="minorHAnsi"/>
        </w:rPr>
        <w:t xml:space="preserve">a </w:t>
      </w:r>
      <w:r w:rsidR="00E60A4B" w:rsidRPr="00691C19">
        <w:rPr>
          <w:rFonts w:asciiTheme="minorHAnsi" w:hAnsiTheme="minorHAnsi" w:cstheme="minorHAnsi"/>
        </w:rPr>
        <w:t>także zasiłki stałe</w:t>
      </w:r>
      <w:r w:rsidR="003851E2" w:rsidRPr="00691C19">
        <w:rPr>
          <w:rFonts w:asciiTheme="minorHAnsi" w:hAnsiTheme="minorHAnsi" w:cstheme="minorHAnsi"/>
        </w:rPr>
        <w:t>, które</w:t>
      </w:r>
      <w:r w:rsidR="003027FE" w:rsidRPr="00691C19">
        <w:rPr>
          <w:rFonts w:asciiTheme="minorHAnsi" w:hAnsiTheme="minorHAnsi" w:cstheme="minorHAnsi"/>
        </w:rPr>
        <w:t xml:space="preserve"> często nie wystarczają na zabezpieczenie podstawowych potrzeb bytowych, do których zaliczają się również wydatki na leki</w:t>
      </w:r>
      <w:r w:rsidR="00DE237D" w:rsidRPr="00691C19">
        <w:rPr>
          <w:rFonts w:asciiTheme="minorHAnsi" w:hAnsiTheme="minorHAnsi" w:cstheme="minorHAnsi"/>
        </w:rPr>
        <w:t xml:space="preserve"> i leczenie</w:t>
      </w:r>
      <w:r w:rsidR="003027FE" w:rsidRPr="00691C19">
        <w:rPr>
          <w:rFonts w:asciiTheme="minorHAnsi" w:hAnsiTheme="minorHAnsi" w:cstheme="minorHAnsi"/>
        </w:rPr>
        <w:t>.</w:t>
      </w:r>
    </w:p>
    <w:p w14:paraId="615D83C4" w14:textId="7EE5E086" w:rsidR="00377B26" w:rsidRPr="00691C19" w:rsidRDefault="00EB6EB6" w:rsidP="001020AD">
      <w:pPr>
        <w:pStyle w:val="NormalnyWeb"/>
        <w:spacing w:before="0" w:beforeAutospacing="0" w:after="0" w:afterAutospacing="0" w:line="360" w:lineRule="auto"/>
        <w:jc w:val="both"/>
        <w:rPr>
          <w:rFonts w:asciiTheme="minorHAnsi" w:hAnsiTheme="minorHAnsi" w:cstheme="minorHAnsi"/>
        </w:rPr>
      </w:pPr>
      <w:r w:rsidRPr="00691C19">
        <w:rPr>
          <w:rFonts w:asciiTheme="minorHAnsi" w:hAnsiTheme="minorHAnsi" w:cstheme="minorHAnsi"/>
        </w:rPr>
        <w:t>Wprowadzenie</w:t>
      </w:r>
      <w:r w:rsidR="00DE237D" w:rsidRPr="00691C19">
        <w:rPr>
          <w:rFonts w:asciiTheme="minorHAnsi" w:hAnsiTheme="minorHAnsi" w:cstheme="minorHAnsi"/>
        </w:rPr>
        <w:t xml:space="preserve"> programu osłonowego pozwoli podnieść dostęp</w:t>
      </w:r>
      <w:r w:rsidR="00691B22" w:rsidRPr="00691C19">
        <w:rPr>
          <w:rFonts w:asciiTheme="minorHAnsi" w:hAnsiTheme="minorHAnsi" w:cstheme="minorHAnsi"/>
        </w:rPr>
        <w:t xml:space="preserve"> do leków i</w:t>
      </w:r>
      <w:r w:rsidRPr="00691C19">
        <w:rPr>
          <w:rFonts w:asciiTheme="minorHAnsi" w:hAnsiTheme="minorHAnsi" w:cstheme="minorHAnsi"/>
        </w:rPr>
        <w:t xml:space="preserve"> </w:t>
      </w:r>
      <w:r w:rsidR="00DE237D" w:rsidRPr="00691C19">
        <w:rPr>
          <w:rFonts w:asciiTheme="minorHAnsi" w:hAnsiTheme="minorHAnsi" w:cstheme="minorHAnsi"/>
        </w:rPr>
        <w:t xml:space="preserve">wpłynie </w:t>
      </w:r>
      <w:r w:rsidR="001020AD">
        <w:rPr>
          <w:rFonts w:asciiTheme="minorHAnsi" w:hAnsiTheme="minorHAnsi" w:cstheme="minorHAnsi"/>
        </w:rPr>
        <w:br/>
      </w:r>
      <w:r w:rsidR="00DE237D" w:rsidRPr="00691C19">
        <w:rPr>
          <w:rFonts w:asciiTheme="minorHAnsi" w:hAnsiTheme="minorHAnsi" w:cstheme="minorHAnsi"/>
        </w:rPr>
        <w:t xml:space="preserve">na </w:t>
      </w:r>
      <w:r w:rsidR="0049755A" w:rsidRPr="00691C19">
        <w:rPr>
          <w:rFonts w:asciiTheme="minorHAnsi" w:hAnsiTheme="minorHAnsi" w:cstheme="minorHAnsi"/>
        </w:rPr>
        <w:t>zachowanie lepszej kondycji zdrowotnej</w:t>
      </w:r>
      <w:r w:rsidR="00691B22" w:rsidRPr="00691C19">
        <w:rPr>
          <w:rFonts w:asciiTheme="minorHAnsi" w:hAnsiTheme="minorHAnsi" w:cstheme="minorHAnsi"/>
        </w:rPr>
        <w:t xml:space="preserve"> wskazanej grupie mieszkańców</w:t>
      </w:r>
      <w:r w:rsidR="00DE237D" w:rsidRPr="00691C19">
        <w:rPr>
          <w:rFonts w:asciiTheme="minorHAnsi" w:hAnsiTheme="minorHAnsi" w:cstheme="minorHAnsi"/>
        </w:rPr>
        <w:t xml:space="preserve"> miasta</w:t>
      </w:r>
      <w:r w:rsidR="00691B22" w:rsidRPr="00691C19">
        <w:rPr>
          <w:rFonts w:asciiTheme="minorHAnsi" w:hAnsiTheme="minorHAnsi" w:cstheme="minorHAnsi"/>
        </w:rPr>
        <w:t>.</w:t>
      </w:r>
      <w:r w:rsidRPr="00691C19">
        <w:rPr>
          <w:rFonts w:asciiTheme="minorHAnsi" w:hAnsiTheme="minorHAnsi" w:cstheme="minorHAnsi"/>
        </w:rPr>
        <w:t xml:space="preserve"> </w:t>
      </w:r>
    </w:p>
    <w:p w14:paraId="5B94EDF0" w14:textId="77777777" w:rsidR="00B17164" w:rsidRPr="00691C19" w:rsidRDefault="00B17164" w:rsidP="001020AD">
      <w:pPr>
        <w:pStyle w:val="NormalnyWeb"/>
        <w:spacing w:before="0" w:beforeAutospacing="0" w:after="0" w:afterAutospacing="0" w:line="360" w:lineRule="auto"/>
        <w:jc w:val="both"/>
        <w:rPr>
          <w:rFonts w:asciiTheme="minorHAnsi" w:hAnsiTheme="minorHAnsi" w:cstheme="minorHAnsi"/>
        </w:rPr>
      </w:pPr>
    </w:p>
    <w:p w14:paraId="7B78F410" w14:textId="77777777" w:rsidR="00B17164" w:rsidRPr="00691C19" w:rsidRDefault="00B17164" w:rsidP="001020AD">
      <w:pPr>
        <w:pStyle w:val="Tytu"/>
        <w:jc w:val="both"/>
      </w:pPr>
      <w:r w:rsidRPr="003D7042">
        <w:rPr>
          <w:rFonts w:ascii="Calibri" w:hAnsi="Calibri" w:cs="Calibri"/>
          <w:b/>
          <w:noProof/>
          <w:color w:val="FFFFFF" w:themeColor="background1"/>
          <w:sz w:val="32"/>
          <w:lang w:eastAsia="pl-PL"/>
        </w:rPr>
        <mc:AlternateContent>
          <mc:Choice Requires="wps">
            <w:drawing>
              <wp:anchor distT="0" distB="0" distL="114300" distR="114300" simplePos="0" relativeHeight="251670528" behindDoc="1" locked="0" layoutInCell="1" allowOverlap="1" wp14:anchorId="38F62F55" wp14:editId="5782921D">
                <wp:simplePos x="0" y="0"/>
                <wp:positionH relativeFrom="page">
                  <wp:posOffset>-47625</wp:posOffset>
                </wp:positionH>
                <wp:positionV relativeFrom="paragraph">
                  <wp:posOffset>-64770</wp:posOffset>
                </wp:positionV>
                <wp:extent cx="7715250" cy="333375"/>
                <wp:effectExtent l="0" t="0" r="0" b="9525"/>
                <wp:wrapNone/>
                <wp:docPr id="8" name="Prostokąt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7715250" cy="333375"/>
                        </a:xfrm>
                        <a:prstGeom prst="rect">
                          <a:avLst/>
                        </a:prstGeom>
                        <a:solidFill>
                          <a:srgbClr val="002060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rect w14:anchorId="21B2D4D1" id="Prostokąt 8" o:spid="_x0000_s1026" style="position:absolute;margin-left:-3.75pt;margin-top:-5.1pt;width:607.5pt;height:26.25pt;z-index:-2516459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" fillcolor="#002060" stroked="f" strokeweight="1pt">
                <v:path arrowok="t"/>
                <w10:wrap anchorx="page"/>
              </v:rect>
            </w:pict>
          </mc:Fallback>
        </mc:AlternateContent>
      </w:r>
      <w:r w:rsidRPr="003D7042">
        <w:rPr>
          <w:rFonts w:ascii="Calibri" w:hAnsi="Calibri" w:cs="Calibri"/>
          <w:b/>
          <w:color w:val="FFFFFF" w:themeColor="background1"/>
          <w:sz w:val="32"/>
        </w:rPr>
        <w:t>KONSULTACJE SPOŁECZNE</w:t>
      </w:r>
    </w:p>
    <w:p w14:paraId="6A380EE2" w14:textId="77777777" w:rsidR="00B17164" w:rsidRPr="00691C19" w:rsidRDefault="00B17164" w:rsidP="001020AD">
      <w:pPr>
        <w:pStyle w:val="Bezodstpw"/>
        <w:spacing w:line="276" w:lineRule="auto"/>
        <w:jc w:val="both"/>
        <w:rPr>
          <w:rFonts w:cstheme="minorHAnsi"/>
          <w:b/>
          <w:sz w:val="24"/>
          <w:szCs w:val="24"/>
        </w:rPr>
      </w:pPr>
    </w:p>
    <w:p w14:paraId="039FE4B9" w14:textId="77777777" w:rsidR="00B17164" w:rsidRPr="00691C19" w:rsidRDefault="00B17164" w:rsidP="001020AD">
      <w:pPr>
        <w:pStyle w:val="Bezodstpw"/>
        <w:spacing w:line="276" w:lineRule="auto"/>
        <w:jc w:val="both"/>
        <w:rPr>
          <w:rFonts w:cstheme="minorHAnsi"/>
          <w:b/>
          <w:sz w:val="24"/>
          <w:szCs w:val="24"/>
        </w:rPr>
      </w:pPr>
    </w:p>
    <w:p w14:paraId="281640E9" w14:textId="77777777" w:rsidR="002D26F6" w:rsidRPr="00691C19" w:rsidRDefault="009C58F1" w:rsidP="001020AD">
      <w:pPr>
        <w:pStyle w:val="Nagwek2"/>
        <w:jc w:val="both"/>
        <w:rPr>
          <w:rFonts w:cstheme="minorHAnsi"/>
          <w:b/>
          <w:sz w:val="24"/>
          <w:szCs w:val="24"/>
        </w:rPr>
      </w:pPr>
      <w:r w:rsidRPr="003D7042">
        <w:rPr>
          <w:rFonts w:ascii="Calibri" w:hAnsi="Calibri" w:cs="Calibri"/>
          <w:b/>
          <w:noProof/>
          <w:color w:val="000000" w:themeColor="text1"/>
          <w:lang w:eastAsia="pl-PL"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 wp14:anchorId="472C5241" wp14:editId="0A5C5ACA">
                <wp:simplePos x="0" y="0"/>
                <wp:positionH relativeFrom="column">
                  <wp:posOffset>-922655</wp:posOffset>
                </wp:positionH>
                <wp:positionV relativeFrom="paragraph">
                  <wp:posOffset>1270</wp:posOffset>
                </wp:positionV>
                <wp:extent cx="752475" cy="266700"/>
                <wp:effectExtent l="0" t="0" r="0" b="0"/>
                <wp:wrapNone/>
                <wp:docPr id="3" name="Prostokąt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752475" cy="266700"/>
                        </a:xfrm>
                        <a:prstGeom prst="rect">
                          <a:avLst/>
                        </a:prstGeom>
                        <a:solidFill>
                          <a:srgbClr val="002060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rect w14:anchorId="1596B9ED" id="Prostokąt 3" o:spid="_x0000_s1026" style="position:absolute;margin-left:-72.65pt;margin-top:.1pt;width:59.25pt;height:21pt;z-index:251674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" fillcolor="#002060" stroked="f" strokeweight="1pt">
                <v:path arrowok="t"/>
              </v:rect>
            </w:pict>
          </mc:Fallback>
        </mc:AlternateContent>
      </w:r>
      <w:r w:rsidR="002D26F6" w:rsidRPr="003D7042">
        <w:rPr>
          <w:rFonts w:ascii="Calibri" w:hAnsi="Calibri" w:cs="Calibri"/>
          <w:b/>
          <w:color w:val="000000" w:themeColor="text1"/>
        </w:rPr>
        <w:t>KTO MOŻE WZIĄĆ UDZIAŁ W KONSULTACJACH?</w:t>
      </w:r>
      <w:r w:rsidR="002D26F6" w:rsidRPr="00691C19">
        <w:rPr>
          <w:rFonts w:cstheme="minorHAnsi"/>
          <w:b/>
          <w:sz w:val="24"/>
          <w:szCs w:val="24"/>
        </w:rPr>
        <w:t xml:space="preserve"> </w:t>
      </w:r>
    </w:p>
    <w:p w14:paraId="78C4EADB" w14:textId="77777777" w:rsidR="005765FB" w:rsidRPr="00691C19" w:rsidRDefault="005765FB" w:rsidP="001020AD">
      <w:pPr>
        <w:pStyle w:val="Bezodstpw"/>
        <w:jc w:val="both"/>
        <w:rPr>
          <w:rFonts w:cstheme="minorHAnsi"/>
          <w:b/>
          <w:sz w:val="24"/>
          <w:szCs w:val="24"/>
        </w:rPr>
      </w:pPr>
    </w:p>
    <w:p w14:paraId="3572C6F3" w14:textId="72D263A6" w:rsidR="002D26F6" w:rsidRPr="00691C19" w:rsidRDefault="00C223AC" w:rsidP="001020AD">
      <w:pPr>
        <w:pStyle w:val="Bezodstpw"/>
        <w:spacing w:line="276" w:lineRule="auto"/>
        <w:jc w:val="both"/>
        <w:rPr>
          <w:rFonts w:cstheme="minorHAnsi"/>
          <w:sz w:val="24"/>
          <w:szCs w:val="24"/>
        </w:rPr>
      </w:pPr>
      <w:r w:rsidRPr="00691C19">
        <w:rPr>
          <w:rFonts w:cstheme="minorHAnsi"/>
          <w:sz w:val="24"/>
          <w:szCs w:val="24"/>
        </w:rPr>
        <w:t>M</w:t>
      </w:r>
      <w:r w:rsidR="00D543C0" w:rsidRPr="00691C19">
        <w:rPr>
          <w:rFonts w:cstheme="minorHAnsi"/>
          <w:sz w:val="24"/>
          <w:szCs w:val="24"/>
        </w:rPr>
        <w:t>ieszkańcy Miasta Białegostoku</w:t>
      </w:r>
      <w:r w:rsidR="008702EF">
        <w:rPr>
          <w:rFonts w:cstheme="minorHAnsi"/>
          <w:sz w:val="24"/>
          <w:szCs w:val="24"/>
        </w:rPr>
        <w:t>.</w:t>
      </w:r>
    </w:p>
    <w:p w14:paraId="0F4727A1" w14:textId="77777777" w:rsidR="002D26F6" w:rsidRPr="00691C19" w:rsidRDefault="009C58F1" w:rsidP="001020AD">
      <w:pPr>
        <w:pStyle w:val="Bezodstpw"/>
        <w:jc w:val="both"/>
        <w:rPr>
          <w:rFonts w:eastAsia="Times New Roman" w:cstheme="minorHAnsi"/>
          <w:b/>
          <w:sz w:val="24"/>
          <w:szCs w:val="24"/>
          <w:lang w:eastAsia="pl-PL"/>
        </w:rPr>
      </w:pPr>
      <w:r w:rsidRPr="00691C19">
        <w:rPr>
          <w:rFonts w:cstheme="minorHAnsi"/>
          <w:noProof/>
          <w:sz w:val="24"/>
          <w:szCs w:val="24"/>
          <w:lang w:eastAsia="pl-PL"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 wp14:anchorId="14139C53" wp14:editId="4F60E4AF">
                <wp:simplePos x="0" y="0"/>
                <wp:positionH relativeFrom="column">
                  <wp:posOffset>-885825</wp:posOffset>
                </wp:positionH>
                <wp:positionV relativeFrom="paragraph">
                  <wp:posOffset>205105</wp:posOffset>
                </wp:positionV>
                <wp:extent cx="752475" cy="266700"/>
                <wp:effectExtent l="0" t="0" r="0" b="0"/>
                <wp:wrapNone/>
                <wp:docPr id="10" name="Prostokąt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752475" cy="266700"/>
                        </a:xfrm>
                        <a:prstGeom prst="rect">
                          <a:avLst/>
                        </a:prstGeom>
                        <a:solidFill>
                          <a:srgbClr val="002060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rect w14:anchorId="082AF159" id="Prostokąt 10" o:spid="_x0000_s1026" style="position:absolute;margin-left:-69.75pt;margin-top:16.15pt;width:59.25pt;height:21pt;z-index:251676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" fillcolor="#002060" stroked="f" strokeweight="1pt">
                <v:path arrowok="t"/>
              </v:rect>
            </w:pict>
          </mc:Fallback>
        </mc:AlternateContent>
      </w:r>
    </w:p>
    <w:p w14:paraId="37C80CAD" w14:textId="77777777" w:rsidR="002D26F6" w:rsidRPr="00691C19" w:rsidRDefault="002D26F6" w:rsidP="001020AD">
      <w:pPr>
        <w:pStyle w:val="Nagwek2"/>
        <w:jc w:val="both"/>
        <w:rPr>
          <w:rFonts w:eastAsia="Times New Roman" w:cstheme="minorHAnsi"/>
          <w:b/>
          <w:sz w:val="24"/>
          <w:szCs w:val="24"/>
          <w:lang w:eastAsia="pl-PL"/>
        </w:rPr>
      </w:pPr>
      <w:r w:rsidRPr="003D7042">
        <w:rPr>
          <w:rFonts w:ascii="Calibri" w:hAnsi="Calibri" w:cs="Calibri"/>
          <w:b/>
          <w:color w:val="000000" w:themeColor="text1"/>
        </w:rPr>
        <w:t>JAKI JEST CEL KONSULTACJI?</w:t>
      </w:r>
    </w:p>
    <w:p w14:paraId="109B23BD" w14:textId="77777777" w:rsidR="002D26F6" w:rsidRPr="00691C19" w:rsidRDefault="002D26F6" w:rsidP="001020AD">
      <w:pPr>
        <w:pStyle w:val="Bezodstpw"/>
        <w:jc w:val="both"/>
        <w:rPr>
          <w:rFonts w:cstheme="minorHAnsi"/>
          <w:sz w:val="24"/>
          <w:szCs w:val="24"/>
        </w:rPr>
      </w:pPr>
    </w:p>
    <w:p w14:paraId="2AB6C9CD" w14:textId="77777777" w:rsidR="002D26F6" w:rsidRPr="00691C19" w:rsidRDefault="002D26F6" w:rsidP="001020AD">
      <w:pPr>
        <w:pStyle w:val="Bezodstpw"/>
        <w:jc w:val="both"/>
        <w:rPr>
          <w:rFonts w:cstheme="minorHAnsi"/>
          <w:sz w:val="24"/>
          <w:szCs w:val="24"/>
        </w:rPr>
      </w:pPr>
      <w:r w:rsidRPr="00691C19">
        <w:rPr>
          <w:rFonts w:cstheme="minorHAnsi"/>
          <w:sz w:val="24"/>
          <w:szCs w:val="24"/>
        </w:rPr>
        <w:t>Zebranie opinii</w:t>
      </w:r>
      <w:r w:rsidR="009A532A" w:rsidRPr="00691C19">
        <w:rPr>
          <w:rFonts w:cstheme="minorHAnsi"/>
          <w:sz w:val="24"/>
          <w:szCs w:val="24"/>
        </w:rPr>
        <w:t xml:space="preserve"> i propozycji </w:t>
      </w:r>
      <w:r w:rsidR="00B17164" w:rsidRPr="00691C19">
        <w:rPr>
          <w:rFonts w:cstheme="minorHAnsi"/>
          <w:sz w:val="24"/>
          <w:szCs w:val="24"/>
        </w:rPr>
        <w:t xml:space="preserve">zmian do </w:t>
      </w:r>
      <w:r w:rsidR="009A532A" w:rsidRPr="00691C19">
        <w:rPr>
          <w:rFonts w:cstheme="minorHAnsi"/>
          <w:sz w:val="24"/>
          <w:szCs w:val="24"/>
        </w:rPr>
        <w:t>projekt</w:t>
      </w:r>
      <w:r w:rsidR="00F16C96" w:rsidRPr="00691C19">
        <w:rPr>
          <w:rFonts w:cstheme="minorHAnsi"/>
          <w:sz w:val="24"/>
          <w:szCs w:val="24"/>
        </w:rPr>
        <w:t xml:space="preserve">u </w:t>
      </w:r>
      <w:r w:rsidR="009A532A" w:rsidRPr="00691C19">
        <w:rPr>
          <w:rFonts w:cstheme="minorHAnsi"/>
          <w:sz w:val="24"/>
          <w:szCs w:val="24"/>
        </w:rPr>
        <w:t>uchwał</w:t>
      </w:r>
      <w:r w:rsidR="00F16C96" w:rsidRPr="00691C19">
        <w:rPr>
          <w:rFonts w:cstheme="minorHAnsi"/>
          <w:sz w:val="24"/>
          <w:szCs w:val="24"/>
        </w:rPr>
        <w:t>y.</w:t>
      </w:r>
    </w:p>
    <w:p w14:paraId="41688388" w14:textId="77777777" w:rsidR="002D26F6" w:rsidRPr="00691C19" w:rsidRDefault="009C58F1" w:rsidP="001020AD">
      <w:pPr>
        <w:pStyle w:val="Bezodstpw"/>
        <w:jc w:val="both"/>
        <w:rPr>
          <w:rFonts w:eastAsia="Times New Roman" w:cstheme="minorHAnsi"/>
          <w:b/>
          <w:sz w:val="24"/>
          <w:szCs w:val="24"/>
          <w:lang w:eastAsia="pl-PL"/>
        </w:rPr>
      </w:pPr>
      <w:r w:rsidRPr="00691C19">
        <w:rPr>
          <w:rFonts w:cstheme="minorHAnsi"/>
          <w:noProof/>
          <w:sz w:val="24"/>
          <w:szCs w:val="24"/>
          <w:lang w:eastAsia="pl-PL"/>
        </w:rPr>
        <mc:AlternateContent>
          <mc:Choice Requires="wps">
            <w:drawing>
              <wp:anchor distT="0" distB="0" distL="114300" distR="114300" simplePos="0" relativeHeight="251678720" behindDoc="0" locked="0" layoutInCell="1" allowOverlap="1" wp14:anchorId="5331E0D2" wp14:editId="3B8AAA90">
                <wp:simplePos x="0" y="0"/>
                <wp:positionH relativeFrom="column">
                  <wp:posOffset>-885825</wp:posOffset>
                </wp:positionH>
                <wp:positionV relativeFrom="paragraph">
                  <wp:posOffset>182245</wp:posOffset>
                </wp:positionV>
                <wp:extent cx="752475" cy="266700"/>
                <wp:effectExtent l="0" t="0" r="0" b="0"/>
                <wp:wrapNone/>
                <wp:docPr id="11" name="Prostokąt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752475" cy="266700"/>
                        </a:xfrm>
                        <a:prstGeom prst="rect">
                          <a:avLst/>
                        </a:prstGeom>
                        <a:solidFill>
                          <a:srgbClr val="002060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rect w14:anchorId="6975F54E" id="Prostokąt 11" o:spid="_x0000_s1026" style="position:absolute;margin-left:-69.75pt;margin-top:14.35pt;width:59.25pt;height:21pt;z-index:2516787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" fillcolor="#002060" stroked="f" strokeweight="1pt">
                <v:path arrowok="t"/>
              </v:rect>
            </w:pict>
          </mc:Fallback>
        </mc:AlternateContent>
      </w:r>
    </w:p>
    <w:p w14:paraId="618ACBE0" w14:textId="77777777" w:rsidR="002D26F6" w:rsidRPr="00691C19" w:rsidRDefault="002D26F6" w:rsidP="001020AD">
      <w:pPr>
        <w:pStyle w:val="Nagwek2"/>
        <w:jc w:val="both"/>
        <w:rPr>
          <w:rFonts w:cstheme="minorHAnsi"/>
          <w:sz w:val="24"/>
          <w:szCs w:val="24"/>
        </w:rPr>
      </w:pPr>
      <w:r w:rsidRPr="003D7042">
        <w:rPr>
          <w:rFonts w:ascii="Calibri" w:hAnsi="Calibri" w:cs="Calibri"/>
          <w:b/>
          <w:color w:val="000000" w:themeColor="text1"/>
        </w:rPr>
        <w:t>KIEDY I W JAKIEJ FORMIE ODBĘDĄ SIĘ KONSULTACJE?</w:t>
      </w:r>
    </w:p>
    <w:p w14:paraId="24BC378E" w14:textId="77777777" w:rsidR="003851E2" w:rsidRPr="00691C19" w:rsidRDefault="003851E2" w:rsidP="001020AD">
      <w:pPr>
        <w:pStyle w:val="Bezodstpw"/>
        <w:jc w:val="both"/>
        <w:rPr>
          <w:rFonts w:cstheme="minorHAnsi"/>
          <w:sz w:val="24"/>
          <w:szCs w:val="24"/>
        </w:rPr>
      </w:pPr>
    </w:p>
    <w:p w14:paraId="63ABFAA1" w14:textId="49726BD9" w:rsidR="002D26F6" w:rsidRPr="00691C19" w:rsidRDefault="00F50116" w:rsidP="001020AD">
      <w:pPr>
        <w:pStyle w:val="Bezodstpw"/>
        <w:jc w:val="both"/>
        <w:rPr>
          <w:rFonts w:cstheme="minorHAnsi"/>
          <w:sz w:val="24"/>
          <w:szCs w:val="24"/>
        </w:rPr>
      </w:pPr>
      <w:r w:rsidRPr="003D7042">
        <w:rPr>
          <w:rFonts w:cstheme="minorHAnsi"/>
          <w:b/>
          <w:sz w:val="24"/>
          <w:szCs w:val="24"/>
        </w:rPr>
        <w:t>Konsultacje trwają</w:t>
      </w:r>
      <w:r w:rsidR="002D26F6" w:rsidRPr="003D7042">
        <w:rPr>
          <w:rFonts w:cstheme="minorHAnsi"/>
          <w:b/>
          <w:sz w:val="24"/>
          <w:szCs w:val="24"/>
        </w:rPr>
        <w:t xml:space="preserve"> do</w:t>
      </w:r>
      <w:r w:rsidR="00B57E14" w:rsidRPr="003D7042">
        <w:rPr>
          <w:rFonts w:cstheme="minorHAnsi"/>
          <w:b/>
          <w:sz w:val="24"/>
          <w:szCs w:val="24"/>
        </w:rPr>
        <w:t xml:space="preserve"> </w:t>
      </w:r>
      <w:r w:rsidR="00352796">
        <w:rPr>
          <w:rFonts w:cstheme="minorHAnsi"/>
          <w:b/>
          <w:sz w:val="24"/>
          <w:szCs w:val="24"/>
        </w:rPr>
        <w:t xml:space="preserve">24 </w:t>
      </w:r>
      <w:r w:rsidR="005C75E3">
        <w:rPr>
          <w:rFonts w:cstheme="minorHAnsi"/>
          <w:b/>
          <w:sz w:val="24"/>
          <w:szCs w:val="24"/>
          <w:shd w:val="clear" w:color="auto" w:fill="FFFFFF" w:themeFill="background1"/>
        </w:rPr>
        <w:t>grudnia</w:t>
      </w:r>
      <w:r w:rsidR="005C75E3" w:rsidRPr="003D7042">
        <w:rPr>
          <w:rFonts w:cstheme="minorHAnsi"/>
          <w:b/>
          <w:sz w:val="24"/>
          <w:szCs w:val="24"/>
          <w:shd w:val="clear" w:color="auto" w:fill="FFFFFF" w:themeFill="background1"/>
        </w:rPr>
        <w:t xml:space="preserve"> </w:t>
      </w:r>
      <w:r w:rsidR="002D26F6" w:rsidRPr="003D7042">
        <w:rPr>
          <w:rFonts w:cstheme="minorHAnsi"/>
          <w:b/>
          <w:sz w:val="24"/>
          <w:szCs w:val="24"/>
        </w:rPr>
        <w:t>202</w:t>
      </w:r>
      <w:r w:rsidR="005C75E3">
        <w:rPr>
          <w:rFonts w:cstheme="minorHAnsi"/>
          <w:b/>
          <w:sz w:val="24"/>
          <w:szCs w:val="24"/>
        </w:rPr>
        <w:t>4</w:t>
      </w:r>
      <w:r w:rsidR="002D26F6" w:rsidRPr="003D7042">
        <w:rPr>
          <w:rFonts w:cstheme="minorHAnsi"/>
          <w:b/>
          <w:sz w:val="24"/>
          <w:szCs w:val="24"/>
        </w:rPr>
        <w:t xml:space="preserve"> r</w:t>
      </w:r>
      <w:r w:rsidR="002D26F6" w:rsidRPr="00691C19">
        <w:rPr>
          <w:rFonts w:cstheme="minorHAnsi"/>
          <w:sz w:val="24"/>
          <w:szCs w:val="24"/>
        </w:rPr>
        <w:t>.</w:t>
      </w:r>
    </w:p>
    <w:p w14:paraId="57BAED98" w14:textId="77777777" w:rsidR="002D26F6" w:rsidRPr="00691C19" w:rsidRDefault="002D26F6" w:rsidP="001020AD">
      <w:pPr>
        <w:pStyle w:val="Bezodstpw"/>
        <w:spacing w:line="276" w:lineRule="auto"/>
        <w:jc w:val="both"/>
        <w:rPr>
          <w:rFonts w:cstheme="minorHAnsi"/>
          <w:sz w:val="24"/>
          <w:szCs w:val="24"/>
        </w:rPr>
      </w:pPr>
    </w:p>
    <w:p w14:paraId="3939CAC4" w14:textId="77777777" w:rsidR="002D26F6" w:rsidRPr="00691C19" w:rsidRDefault="00F50116" w:rsidP="001020AD">
      <w:pPr>
        <w:pStyle w:val="Bezodstpw"/>
        <w:spacing w:line="276" w:lineRule="auto"/>
        <w:jc w:val="both"/>
        <w:rPr>
          <w:rFonts w:cstheme="minorHAnsi"/>
          <w:b/>
          <w:sz w:val="24"/>
          <w:szCs w:val="24"/>
        </w:rPr>
      </w:pPr>
      <w:r w:rsidRPr="00691C19">
        <w:rPr>
          <w:rFonts w:cstheme="minorHAnsi"/>
          <w:b/>
          <w:sz w:val="24"/>
          <w:szCs w:val="24"/>
        </w:rPr>
        <w:t>U</w:t>
      </w:r>
      <w:r w:rsidR="002D26F6" w:rsidRPr="00691C19">
        <w:rPr>
          <w:rFonts w:cstheme="minorHAnsi"/>
          <w:b/>
          <w:sz w:val="24"/>
          <w:szCs w:val="24"/>
        </w:rPr>
        <w:t>dział</w:t>
      </w:r>
      <w:r w:rsidRPr="00691C19">
        <w:rPr>
          <w:rFonts w:cstheme="minorHAnsi"/>
          <w:b/>
          <w:sz w:val="24"/>
          <w:szCs w:val="24"/>
        </w:rPr>
        <w:t xml:space="preserve"> w konsultacjach można wziąć poprzez wypełnienie ankiety konsultacyjnej, którą należy:</w:t>
      </w:r>
    </w:p>
    <w:p w14:paraId="7924A647" w14:textId="77777777" w:rsidR="00F26E38" w:rsidRPr="00691C19" w:rsidRDefault="00F26E38" w:rsidP="001020AD">
      <w:pPr>
        <w:pStyle w:val="Tekstpodstawowy"/>
        <w:tabs>
          <w:tab w:val="left" w:pos="284"/>
        </w:tabs>
        <w:spacing w:after="0" w:line="276" w:lineRule="auto"/>
        <w:ind w:left="720"/>
        <w:jc w:val="both"/>
        <w:rPr>
          <w:rFonts w:cstheme="minorHAnsi"/>
          <w:sz w:val="24"/>
          <w:szCs w:val="24"/>
        </w:rPr>
      </w:pPr>
      <w:bookmarkStart w:id="0" w:name="_GoBack"/>
      <w:bookmarkEnd w:id="0"/>
    </w:p>
    <w:p w14:paraId="0E0BF346" w14:textId="3C99A032" w:rsidR="00CF3818" w:rsidRPr="00691C19" w:rsidRDefault="00F50116" w:rsidP="001020AD">
      <w:pPr>
        <w:pStyle w:val="Tekstpodstawowy"/>
        <w:numPr>
          <w:ilvl w:val="0"/>
          <w:numId w:val="21"/>
        </w:numPr>
        <w:tabs>
          <w:tab w:val="left" w:pos="284"/>
        </w:tabs>
        <w:spacing w:after="0" w:line="276" w:lineRule="auto"/>
        <w:jc w:val="both"/>
        <w:rPr>
          <w:rFonts w:cstheme="minorHAnsi"/>
          <w:sz w:val="24"/>
          <w:szCs w:val="24"/>
        </w:rPr>
      </w:pPr>
      <w:r w:rsidRPr="00691C19">
        <w:rPr>
          <w:rFonts w:cstheme="minorHAnsi"/>
          <w:bCs/>
          <w:sz w:val="24"/>
          <w:szCs w:val="24"/>
        </w:rPr>
        <w:t xml:space="preserve">złożyć </w:t>
      </w:r>
      <w:r w:rsidR="00F26E38" w:rsidRPr="00691C19">
        <w:rPr>
          <w:rFonts w:cstheme="minorHAnsi"/>
          <w:bCs/>
          <w:sz w:val="24"/>
          <w:szCs w:val="24"/>
        </w:rPr>
        <w:t>do urny</w:t>
      </w:r>
      <w:r w:rsidR="002F605E">
        <w:rPr>
          <w:rFonts w:cstheme="minorHAnsi"/>
          <w:bCs/>
          <w:sz w:val="24"/>
          <w:szCs w:val="24"/>
        </w:rPr>
        <w:t>:</w:t>
      </w:r>
      <w:r w:rsidR="00F26E38" w:rsidRPr="00691C19">
        <w:rPr>
          <w:rFonts w:cstheme="minorHAnsi"/>
          <w:bCs/>
          <w:sz w:val="24"/>
          <w:szCs w:val="24"/>
        </w:rPr>
        <w:t xml:space="preserve"> w budynku </w:t>
      </w:r>
      <w:r w:rsidR="00F26E38" w:rsidRPr="00691C19">
        <w:rPr>
          <w:rFonts w:cstheme="minorHAnsi"/>
          <w:color w:val="000000"/>
          <w:sz w:val="24"/>
          <w:szCs w:val="24"/>
        </w:rPr>
        <w:t xml:space="preserve">Urzędu Miejskiego w Białymstoku, ul. Słonimska 1 </w:t>
      </w:r>
      <w:r w:rsidR="001020AD">
        <w:rPr>
          <w:rFonts w:cstheme="minorHAnsi"/>
          <w:color w:val="000000"/>
          <w:sz w:val="24"/>
          <w:szCs w:val="24"/>
        </w:rPr>
        <w:br/>
      </w:r>
      <w:r w:rsidR="003D7042">
        <w:rPr>
          <w:rFonts w:cstheme="minorHAnsi"/>
          <w:color w:val="000000"/>
          <w:sz w:val="24"/>
          <w:szCs w:val="24"/>
        </w:rPr>
        <w:t>w </w:t>
      </w:r>
      <w:r w:rsidR="00055A64" w:rsidRPr="00691C19">
        <w:rPr>
          <w:rFonts w:cstheme="minorHAnsi"/>
          <w:color w:val="000000"/>
          <w:sz w:val="24"/>
          <w:szCs w:val="24"/>
        </w:rPr>
        <w:t>budynku Centrum A</w:t>
      </w:r>
      <w:r w:rsidR="00CF3818" w:rsidRPr="00691C19">
        <w:rPr>
          <w:rFonts w:cstheme="minorHAnsi"/>
          <w:color w:val="000000"/>
          <w:sz w:val="24"/>
          <w:szCs w:val="24"/>
        </w:rPr>
        <w:t>ktywno</w:t>
      </w:r>
      <w:r w:rsidRPr="00691C19">
        <w:rPr>
          <w:rFonts w:cstheme="minorHAnsi"/>
          <w:color w:val="000000"/>
          <w:sz w:val="24"/>
          <w:szCs w:val="24"/>
        </w:rPr>
        <w:t>ści Społecznej, ul. św. Rocha 3</w:t>
      </w:r>
      <w:r w:rsidR="002F605E">
        <w:rPr>
          <w:rFonts w:cstheme="minorHAnsi"/>
          <w:color w:val="000000"/>
          <w:sz w:val="24"/>
          <w:szCs w:val="24"/>
        </w:rPr>
        <w:t>, w budynku Miejskiego Ośrodka Pomocy Rodzinie, ul. I. Malmeda 8</w:t>
      </w:r>
      <w:r w:rsidRPr="00691C19">
        <w:rPr>
          <w:rFonts w:cstheme="minorHAnsi"/>
          <w:color w:val="000000"/>
          <w:sz w:val="24"/>
          <w:szCs w:val="24"/>
        </w:rPr>
        <w:t xml:space="preserve"> lub</w:t>
      </w:r>
    </w:p>
    <w:p w14:paraId="09CCD93C" w14:textId="77777777" w:rsidR="00CF3818" w:rsidRPr="00691C19" w:rsidRDefault="00F50116" w:rsidP="001020AD">
      <w:pPr>
        <w:pStyle w:val="Tekstpodstawowy"/>
        <w:numPr>
          <w:ilvl w:val="0"/>
          <w:numId w:val="21"/>
        </w:numPr>
        <w:tabs>
          <w:tab w:val="left" w:pos="284"/>
        </w:tabs>
        <w:spacing w:after="0" w:line="276" w:lineRule="auto"/>
        <w:jc w:val="both"/>
        <w:rPr>
          <w:rFonts w:cstheme="minorHAnsi"/>
          <w:sz w:val="24"/>
          <w:szCs w:val="24"/>
        </w:rPr>
      </w:pPr>
      <w:r w:rsidRPr="00691C19">
        <w:rPr>
          <w:rFonts w:cstheme="minorHAnsi"/>
          <w:sz w:val="24"/>
          <w:szCs w:val="24"/>
        </w:rPr>
        <w:t xml:space="preserve">przesłać </w:t>
      </w:r>
      <w:r w:rsidR="00CF3818" w:rsidRPr="00691C19">
        <w:rPr>
          <w:rFonts w:cstheme="minorHAnsi"/>
          <w:sz w:val="24"/>
          <w:szCs w:val="24"/>
        </w:rPr>
        <w:t xml:space="preserve">w </w:t>
      </w:r>
      <w:r w:rsidR="00CF3818" w:rsidRPr="00691C19">
        <w:rPr>
          <w:rFonts w:cstheme="minorHAnsi"/>
          <w:sz w:val="24"/>
          <w:szCs w:val="24"/>
          <w:shd w:val="clear" w:color="auto" w:fill="FFFFFF"/>
          <w:lang w:eastAsia="pl-PL"/>
        </w:rPr>
        <w:t>wersji nieedytowalnej (plik zapisany w formacie pdf lub jpg)</w:t>
      </w:r>
      <w:r w:rsidR="00CF3818" w:rsidRPr="00691C19">
        <w:rPr>
          <w:rFonts w:cstheme="minorHAnsi"/>
          <w:sz w:val="24"/>
          <w:szCs w:val="24"/>
        </w:rPr>
        <w:t xml:space="preserve"> drogą elektroniczną na adres: konsultacje@um.bialystok.pl</w:t>
      </w:r>
      <w:r w:rsidRPr="00691C19">
        <w:rPr>
          <w:rFonts w:cstheme="minorHAnsi"/>
          <w:sz w:val="24"/>
          <w:szCs w:val="24"/>
        </w:rPr>
        <w:t>.</w:t>
      </w:r>
    </w:p>
    <w:p w14:paraId="12B6812E" w14:textId="77777777" w:rsidR="0078642E" w:rsidRPr="00691C19" w:rsidRDefault="0078642E" w:rsidP="001020AD">
      <w:pPr>
        <w:pStyle w:val="Bezodstpw"/>
        <w:spacing w:line="276" w:lineRule="auto"/>
        <w:jc w:val="both"/>
        <w:rPr>
          <w:rFonts w:cstheme="minorHAnsi"/>
          <w:sz w:val="24"/>
          <w:szCs w:val="24"/>
          <w:u w:val="single"/>
        </w:rPr>
      </w:pPr>
    </w:p>
    <w:p w14:paraId="7E8685E4" w14:textId="10A7D3EE" w:rsidR="007A7346" w:rsidRPr="00110322" w:rsidRDefault="0078642E" w:rsidP="001020AD">
      <w:pPr>
        <w:pStyle w:val="Bezodstpw"/>
        <w:spacing w:line="276" w:lineRule="auto"/>
        <w:jc w:val="both"/>
        <w:rPr>
          <w:rFonts w:cstheme="minorHAnsi"/>
          <w:sz w:val="24"/>
          <w:szCs w:val="24"/>
        </w:rPr>
      </w:pPr>
      <w:r w:rsidRPr="003D7042">
        <w:rPr>
          <w:rFonts w:cstheme="minorHAnsi"/>
          <w:sz w:val="24"/>
          <w:szCs w:val="24"/>
        </w:rPr>
        <w:t>A</w:t>
      </w:r>
      <w:r w:rsidR="002D26F6" w:rsidRPr="003D7042">
        <w:rPr>
          <w:rFonts w:cstheme="minorHAnsi"/>
          <w:sz w:val="24"/>
          <w:szCs w:val="24"/>
        </w:rPr>
        <w:t xml:space="preserve">nkieta </w:t>
      </w:r>
      <w:r w:rsidR="00182004" w:rsidRPr="003D7042">
        <w:rPr>
          <w:rFonts w:cstheme="minorHAnsi"/>
          <w:sz w:val="24"/>
          <w:szCs w:val="24"/>
        </w:rPr>
        <w:t>dostępna</w:t>
      </w:r>
      <w:r w:rsidRPr="003D7042">
        <w:rPr>
          <w:rFonts w:cstheme="minorHAnsi"/>
          <w:sz w:val="24"/>
          <w:szCs w:val="24"/>
        </w:rPr>
        <w:t xml:space="preserve"> jest w budynkach Urzędu Miejskiego (ul. Słonimska 1 i ul. św. Rocha 3)</w:t>
      </w:r>
      <w:r w:rsidR="002F605E">
        <w:rPr>
          <w:rFonts w:cstheme="minorHAnsi"/>
          <w:sz w:val="24"/>
          <w:szCs w:val="24"/>
        </w:rPr>
        <w:t xml:space="preserve"> oraz w Miejskim Ośrodku Pomocy Rodzinie (ul. I. Malmeda 8) </w:t>
      </w:r>
      <w:r w:rsidRPr="00110322">
        <w:rPr>
          <w:rFonts w:cstheme="minorHAnsi"/>
          <w:sz w:val="24"/>
          <w:szCs w:val="24"/>
        </w:rPr>
        <w:t>oraz na stronie</w:t>
      </w:r>
      <w:r w:rsidR="00182004" w:rsidRPr="00110322">
        <w:rPr>
          <w:rFonts w:cstheme="minorHAnsi"/>
          <w:sz w:val="24"/>
          <w:szCs w:val="24"/>
        </w:rPr>
        <w:t xml:space="preserve"> </w:t>
      </w:r>
      <w:hyperlink r:id="rId8" w:history="1">
        <w:r w:rsidR="00110322" w:rsidRPr="00110322">
          <w:rPr>
            <w:rStyle w:val="Hipercze"/>
            <w:rFonts w:cstheme="minorHAnsi"/>
            <w:color w:val="auto"/>
            <w:sz w:val="24"/>
            <w:szCs w:val="24"/>
            <w:u w:val="none"/>
          </w:rPr>
          <w:t>www.bialystok.pl</w:t>
        </w:r>
      </w:hyperlink>
      <w:r w:rsidR="00110322" w:rsidRPr="00110322">
        <w:rPr>
          <w:rFonts w:cstheme="minorHAnsi"/>
          <w:sz w:val="24"/>
          <w:szCs w:val="24"/>
        </w:rPr>
        <w:t xml:space="preserve">, </w:t>
      </w:r>
      <w:hyperlink r:id="rId9" w:history="1">
        <w:r w:rsidR="007A7346" w:rsidRPr="00110322">
          <w:rPr>
            <w:rStyle w:val="Hipercze"/>
            <w:rFonts w:cstheme="minorHAnsi"/>
            <w:color w:val="auto"/>
            <w:sz w:val="24"/>
            <w:szCs w:val="24"/>
            <w:u w:val="none"/>
          </w:rPr>
          <w:t>www.cas.bialystok.pl</w:t>
        </w:r>
      </w:hyperlink>
      <w:r w:rsidR="00110322" w:rsidRPr="00110322">
        <w:rPr>
          <w:rFonts w:cstheme="minorHAnsi"/>
          <w:sz w:val="24"/>
          <w:szCs w:val="24"/>
        </w:rPr>
        <w:t>, www.mopr.bialystok.pl</w:t>
      </w:r>
      <w:r w:rsidR="00256BCA">
        <w:rPr>
          <w:rFonts w:cstheme="minorHAnsi"/>
          <w:sz w:val="24"/>
          <w:szCs w:val="24"/>
        </w:rPr>
        <w:t>.</w:t>
      </w:r>
    </w:p>
    <w:p w14:paraId="09CB8746" w14:textId="77777777" w:rsidR="00B17164" w:rsidRPr="00691C19" w:rsidRDefault="00B17164" w:rsidP="001020AD">
      <w:pPr>
        <w:pStyle w:val="Bezodstpw"/>
        <w:spacing w:line="276" w:lineRule="auto"/>
        <w:ind w:left="708"/>
        <w:jc w:val="both"/>
        <w:rPr>
          <w:rFonts w:cstheme="minorHAnsi"/>
          <w:i/>
          <w:sz w:val="24"/>
          <w:szCs w:val="24"/>
        </w:rPr>
      </w:pPr>
    </w:p>
    <w:p w14:paraId="60113D41" w14:textId="0539CE9E" w:rsidR="00806176" w:rsidRPr="00691C19" w:rsidRDefault="00B17164" w:rsidP="001020AD">
      <w:pPr>
        <w:pStyle w:val="Bezodstpw"/>
        <w:spacing w:line="276" w:lineRule="auto"/>
        <w:jc w:val="both"/>
        <w:rPr>
          <w:rFonts w:cstheme="minorHAnsi"/>
          <w:b/>
          <w:sz w:val="24"/>
          <w:szCs w:val="24"/>
        </w:rPr>
      </w:pPr>
      <w:r w:rsidRPr="00691C19">
        <w:rPr>
          <w:rFonts w:cstheme="minorHAnsi"/>
          <w:b/>
          <w:sz w:val="24"/>
          <w:szCs w:val="24"/>
        </w:rPr>
        <w:t>Dodatkowo dla mieszkańców uruchomiony jest dyżur telefoniczny</w:t>
      </w:r>
      <w:r w:rsidR="00F50116" w:rsidRPr="00691C19">
        <w:rPr>
          <w:rFonts w:cstheme="minorHAnsi"/>
          <w:b/>
          <w:sz w:val="24"/>
          <w:szCs w:val="24"/>
        </w:rPr>
        <w:t xml:space="preserve"> </w:t>
      </w:r>
      <w:r w:rsidR="00F50116" w:rsidRPr="00691C19">
        <w:rPr>
          <w:rFonts w:cstheme="minorHAnsi"/>
          <w:sz w:val="24"/>
          <w:szCs w:val="24"/>
        </w:rPr>
        <w:t xml:space="preserve">przez cały okres trwania konsultacji </w:t>
      </w:r>
      <w:r w:rsidR="00C223AC" w:rsidRPr="00691C19">
        <w:rPr>
          <w:rFonts w:cstheme="minorHAnsi"/>
          <w:sz w:val="24"/>
          <w:szCs w:val="24"/>
        </w:rPr>
        <w:t>w godz.</w:t>
      </w:r>
      <w:r w:rsidR="002D26F6" w:rsidRPr="00691C19">
        <w:rPr>
          <w:rFonts w:cstheme="minorHAnsi"/>
          <w:sz w:val="24"/>
          <w:szCs w:val="24"/>
        </w:rPr>
        <w:t xml:space="preserve"> </w:t>
      </w:r>
      <w:r w:rsidR="00337EEC" w:rsidRPr="00691C19">
        <w:rPr>
          <w:rFonts w:cstheme="minorHAnsi"/>
          <w:sz w:val="24"/>
          <w:szCs w:val="24"/>
        </w:rPr>
        <w:t>09</w:t>
      </w:r>
      <w:r w:rsidR="002F605E">
        <w:rPr>
          <w:rFonts w:cstheme="minorHAnsi"/>
          <w:sz w:val="24"/>
          <w:szCs w:val="24"/>
        </w:rPr>
        <w:t>:3</w:t>
      </w:r>
      <w:r w:rsidR="0002257C" w:rsidRPr="00691C19">
        <w:rPr>
          <w:rFonts w:cstheme="minorHAnsi"/>
          <w:sz w:val="24"/>
          <w:szCs w:val="24"/>
        </w:rPr>
        <w:t>0-1</w:t>
      </w:r>
      <w:r w:rsidR="00337EEC" w:rsidRPr="00691C19">
        <w:rPr>
          <w:rFonts w:cstheme="minorHAnsi"/>
          <w:sz w:val="24"/>
          <w:szCs w:val="24"/>
        </w:rPr>
        <w:t>5</w:t>
      </w:r>
      <w:r w:rsidR="0002257C" w:rsidRPr="00691C19">
        <w:rPr>
          <w:rFonts w:cstheme="minorHAnsi"/>
          <w:sz w:val="24"/>
          <w:szCs w:val="24"/>
        </w:rPr>
        <w:t>:00</w:t>
      </w:r>
      <w:r w:rsidR="003650B5" w:rsidRPr="00691C19">
        <w:rPr>
          <w:rFonts w:cstheme="minorHAnsi"/>
          <w:sz w:val="24"/>
          <w:szCs w:val="24"/>
        </w:rPr>
        <w:t xml:space="preserve"> </w:t>
      </w:r>
      <w:r w:rsidR="002D26F6" w:rsidRPr="00691C19">
        <w:rPr>
          <w:rFonts w:cstheme="minorHAnsi"/>
          <w:sz w:val="24"/>
          <w:szCs w:val="24"/>
        </w:rPr>
        <w:t xml:space="preserve">pod </w:t>
      </w:r>
      <w:r w:rsidR="00806176" w:rsidRPr="00691C19">
        <w:rPr>
          <w:rFonts w:cstheme="minorHAnsi"/>
          <w:sz w:val="24"/>
          <w:szCs w:val="24"/>
        </w:rPr>
        <w:t>numerami telefonów (</w:t>
      </w:r>
      <w:r w:rsidRPr="00691C19">
        <w:rPr>
          <w:rFonts w:cstheme="minorHAnsi"/>
          <w:sz w:val="24"/>
          <w:szCs w:val="24"/>
        </w:rPr>
        <w:t xml:space="preserve">Miejski Ośrodek Pomocy Rodzinie </w:t>
      </w:r>
      <w:r w:rsidR="00806176" w:rsidRPr="00691C19">
        <w:rPr>
          <w:rFonts w:cstheme="minorHAnsi"/>
          <w:sz w:val="24"/>
          <w:szCs w:val="24"/>
        </w:rPr>
        <w:t>w Białymstoku)</w:t>
      </w:r>
      <w:r w:rsidR="00DC73CF" w:rsidRPr="00691C19">
        <w:rPr>
          <w:rFonts w:cstheme="minorHAnsi"/>
          <w:sz w:val="24"/>
          <w:szCs w:val="24"/>
        </w:rPr>
        <w:t xml:space="preserve">: </w:t>
      </w:r>
      <w:r w:rsidR="0002257C" w:rsidRPr="00691C19">
        <w:rPr>
          <w:rFonts w:cstheme="minorHAnsi"/>
          <w:b/>
          <w:sz w:val="24"/>
          <w:szCs w:val="24"/>
        </w:rPr>
        <w:t xml:space="preserve">85 </w:t>
      </w:r>
      <w:r w:rsidR="007A7346" w:rsidRPr="00691C19">
        <w:rPr>
          <w:rFonts w:cstheme="minorHAnsi"/>
          <w:b/>
          <w:sz w:val="24"/>
          <w:szCs w:val="24"/>
        </w:rPr>
        <w:t xml:space="preserve"> </w:t>
      </w:r>
      <w:r w:rsidR="005C75E3">
        <w:rPr>
          <w:rFonts w:cstheme="minorHAnsi"/>
          <w:b/>
          <w:sz w:val="24"/>
          <w:szCs w:val="24"/>
        </w:rPr>
        <w:t>879</w:t>
      </w:r>
      <w:r w:rsidR="0002257C" w:rsidRPr="00691C19">
        <w:rPr>
          <w:rFonts w:cstheme="minorHAnsi"/>
          <w:b/>
          <w:sz w:val="24"/>
          <w:szCs w:val="24"/>
        </w:rPr>
        <w:t xml:space="preserve"> </w:t>
      </w:r>
      <w:r w:rsidR="005C75E3">
        <w:rPr>
          <w:rFonts w:cstheme="minorHAnsi"/>
          <w:b/>
          <w:sz w:val="24"/>
          <w:szCs w:val="24"/>
        </w:rPr>
        <w:t>77</w:t>
      </w:r>
      <w:r w:rsidR="0002257C" w:rsidRPr="00691C19">
        <w:rPr>
          <w:rFonts w:cstheme="minorHAnsi"/>
          <w:b/>
          <w:sz w:val="24"/>
          <w:szCs w:val="24"/>
        </w:rPr>
        <w:t xml:space="preserve"> </w:t>
      </w:r>
      <w:r w:rsidR="005C75E3">
        <w:rPr>
          <w:rFonts w:cstheme="minorHAnsi"/>
          <w:b/>
          <w:sz w:val="24"/>
          <w:szCs w:val="24"/>
        </w:rPr>
        <w:t>07</w:t>
      </w:r>
      <w:r w:rsidR="00337EEC" w:rsidRPr="00691C19">
        <w:rPr>
          <w:rFonts w:cstheme="minorHAnsi"/>
          <w:b/>
          <w:sz w:val="24"/>
          <w:szCs w:val="24"/>
        </w:rPr>
        <w:t>, 85 </w:t>
      </w:r>
      <w:r w:rsidR="005C75E3">
        <w:rPr>
          <w:rFonts w:cstheme="minorHAnsi"/>
          <w:b/>
          <w:sz w:val="24"/>
          <w:szCs w:val="24"/>
        </w:rPr>
        <w:t>879</w:t>
      </w:r>
      <w:r w:rsidR="00337EEC" w:rsidRPr="00691C19">
        <w:rPr>
          <w:rFonts w:cstheme="minorHAnsi"/>
          <w:b/>
          <w:sz w:val="24"/>
          <w:szCs w:val="24"/>
        </w:rPr>
        <w:t xml:space="preserve"> </w:t>
      </w:r>
      <w:r w:rsidR="005C75E3">
        <w:rPr>
          <w:rFonts w:cstheme="minorHAnsi"/>
          <w:b/>
          <w:sz w:val="24"/>
          <w:szCs w:val="24"/>
        </w:rPr>
        <w:t>77</w:t>
      </w:r>
      <w:r w:rsidR="00337EEC" w:rsidRPr="00691C19">
        <w:rPr>
          <w:rFonts w:cstheme="minorHAnsi"/>
          <w:b/>
          <w:sz w:val="24"/>
          <w:szCs w:val="24"/>
        </w:rPr>
        <w:t xml:space="preserve"> </w:t>
      </w:r>
      <w:r w:rsidR="005C75E3">
        <w:rPr>
          <w:rFonts w:cstheme="minorHAnsi"/>
          <w:b/>
          <w:sz w:val="24"/>
          <w:szCs w:val="24"/>
        </w:rPr>
        <w:t>10</w:t>
      </w:r>
      <w:r w:rsidR="00326EB8" w:rsidRPr="00691C19">
        <w:rPr>
          <w:rFonts w:cstheme="minorHAnsi"/>
          <w:b/>
          <w:sz w:val="24"/>
          <w:szCs w:val="24"/>
        </w:rPr>
        <w:t>.</w:t>
      </w:r>
    </w:p>
    <w:p w14:paraId="1067C2A1" w14:textId="77777777" w:rsidR="00806176" w:rsidRPr="00691C19" w:rsidRDefault="00806176" w:rsidP="001020AD">
      <w:pPr>
        <w:pStyle w:val="Bezodstpw"/>
        <w:spacing w:line="276" w:lineRule="auto"/>
        <w:ind w:left="720"/>
        <w:jc w:val="both"/>
        <w:rPr>
          <w:rFonts w:cstheme="minorHAnsi"/>
          <w:sz w:val="24"/>
          <w:szCs w:val="24"/>
        </w:rPr>
      </w:pPr>
    </w:p>
    <w:p w14:paraId="77A2500F" w14:textId="77777777" w:rsidR="002D26F6" w:rsidRPr="00691C19" w:rsidRDefault="002D26F6" w:rsidP="001020AD">
      <w:pPr>
        <w:pStyle w:val="Bezodstpw"/>
        <w:spacing w:line="276" w:lineRule="auto"/>
        <w:ind w:left="720"/>
        <w:jc w:val="both"/>
        <w:rPr>
          <w:rFonts w:cstheme="minorHAnsi"/>
          <w:sz w:val="24"/>
          <w:szCs w:val="24"/>
        </w:rPr>
      </w:pPr>
    </w:p>
    <w:sectPr w:rsidR="002D26F6" w:rsidRPr="00691C19" w:rsidSect="00B17164">
      <w:pgSz w:w="11906" w:h="16838"/>
      <w:pgMar w:top="1417" w:right="1417" w:bottom="1417" w:left="1417" w:header="567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75142D9B" w14:textId="77777777" w:rsidR="002C33CF" w:rsidRDefault="002C33CF" w:rsidP="005765FB">
      <w:pPr>
        <w:spacing w:after="0" w:line="240" w:lineRule="auto"/>
      </w:pPr>
      <w:r>
        <w:separator/>
      </w:r>
    </w:p>
  </w:endnote>
  <w:endnote w:type="continuationSeparator" w:id="0">
    <w:p w14:paraId="3CFB9A14" w14:textId="77777777" w:rsidR="002C33CF" w:rsidRDefault="002C33CF" w:rsidP="005765F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513FED5" w14:textId="77777777" w:rsidR="002C33CF" w:rsidRDefault="002C33CF" w:rsidP="005765FB">
      <w:pPr>
        <w:spacing w:after="0" w:line="240" w:lineRule="auto"/>
      </w:pPr>
      <w:r>
        <w:separator/>
      </w:r>
    </w:p>
  </w:footnote>
  <w:footnote w:type="continuationSeparator" w:id="0">
    <w:p w14:paraId="59660A5F" w14:textId="77777777" w:rsidR="002C33CF" w:rsidRDefault="002C33CF" w:rsidP="005765F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1836EB"/>
    <w:multiLevelType w:val="hybridMultilevel"/>
    <w:tmpl w:val="911A3794"/>
    <w:lvl w:ilvl="0" w:tplc="AC42E4D0">
      <w:start w:val="1"/>
      <w:numFmt w:val="decimal"/>
      <w:lvlText w:val="%1."/>
      <w:lvlJc w:val="left"/>
      <w:pPr>
        <w:ind w:left="502" w:hanging="360"/>
      </w:pPr>
      <w:rPr>
        <w:b w:val="0"/>
        <w:i w:val="0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CFC6132"/>
    <w:multiLevelType w:val="hybridMultilevel"/>
    <w:tmpl w:val="0EA04D72"/>
    <w:lvl w:ilvl="0" w:tplc="04150015">
      <w:start w:val="1"/>
      <w:numFmt w:val="upperLetter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9714097"/>
    <w:multiLevelType w:val="hybridMultilevel"/>
    <w:tmpl w:val="7CDA2F6E"/>
    <w:lvl w:ilvl="0" w:tplc="24505D9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0BD2D57"/>
    <w:multiLevelType w:val="hybridMultilevel"/>
    <w:tmpl w:val="84BC9138"/>
    <w:lvl w:ilvl="0" w:tplc="04150011">
      <w:start w:val="1"/>
      <w:numFmt w:val="decimal"/>
      <w:lvlText w:val="%1)"/>
      <w:lvlJc w:val="left"/>
      <w:pPr>
        <w:ind w:left="502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4215176"/>
    <w:multiLevelType w:val="multilevel"/>
    <w:tmpl w:val="9FF895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268C7F05"/>
    <w:multiLevelType w:val="multilevel"/>
    <w:tmpl w:val="8DFEE258"/>
    <w:lvl w:ilvl="0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35677E89"/>
    <w:multiLevelType w:val="hybridMultilevel"/>
    <w:tmpl w:val="A4A0052A"/>
    <w:lvl w:ilvl="0" w:tplc="04150011">
      <w:start w:val="1"/>
      <w:numFmt w:val="decimal"/>
      <w:lvlText w:val="%1)"/>
      <w:lvlJc w:val="left"/>
      <w:pPr>
        <w:ind w:left="360" w:hanging="360"/>
      </w:pPr>
      <w:rPr>
        <w:rFonts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36674B91"/>
    <w:multiLevelType w:val="hybridMultilevel"/>
    <w:tmpl w:val="65888904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C497DFB"/>
    <w:multiLevelType w:val="multilevel"/>
    <w:tmpl w:val="9FAAE0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4223778B"/>
    <w:multiLevelType w:val="multilevel"/>
    <w:tmpl w:val="B9847C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44890AC4"/>
    <w:multiLevelType w:val="hybridMultilevel"/>
    <w:tmpl w:val="3A24FD3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72220D7"/>
    <w:multiLevelType w:val="hybridMultilevel"/>
    <w:tmpl w:val="1C22BED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0D67884"/>
    <w:multiLevelType w:val="hybridMultilevel"/>
    <w:tmpl w:val="1A465AA8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3" w15:restartNumberingAfterBreak="0">
    <w:nsid w:val="55A278D7"/>
    <w:multiLevelType w:val="multilevel"/>
    <w:tmpl w:val="3E38456E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61D74836"/>
    <w:multiLevelType w:val="multilevel"/>
    <w:tmpl w:val="E65E25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65B1063A"/>
    <w:multiLevelType w:val="multilevel"/>
    <w:tmpl w:val="3718F16A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690A7806"/>
    <w:multiLevelType w:val="multilevel"/>
    <w:tmpl w:val="9FF895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6FA14D91"/>
    <w:multiLevelType w:val="hybridMultilevel"/>
    <w:tmpl w:val="C866675E"/>
    <w:lvl w:ilvl="0" w:tplc="04150011">
      <w:start w:val="1"/>
      <w:numFmt w:val="decimal"/>
      <w:lvlText w:val="%1)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8" w15:restartNumberingAfterBreak="0">
    <w:nsid w:val="70EA7EBE"/>
    <w:multiLevelType w:val="hybridMultilevel"/>
    <w:tmpl w:val="0E1CB60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724F0F47"/>
    <w:multiLevelType w:val="hybridMultilevel"/>
    <w:tmpl w:val="B06CCAE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7A0E4C16"/>
    <w:multiLevelType w:val="hybridMultilevel"/>
    <w:tmpl w:val="300A45B6"/>
    <w:lvl w:ilvl="0" w:tplc="E8467790">
      <w:start w:val="1"/>
      <w:numFmt w:val="decimal"/>
      <w:lvlText w:val="%1."/>
      <w:lvlJc w:val="left"/>
      <w:pPr>
        <w:ind w:left="360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8"/>
  </w:num>
  <w:num w:numId="2">
    <w:abstractNumId w:val="9"/>
  </w:num>
  <w:num w:numId="3">
    <w:abstractNumId w:val="1"/>
  </w:num>
  <w:num w:numId="4">
    <w:abstractNumId w:val="13"/>
  </w:num>
  <w:num w:numId="5">
    <w:abstractNumId w:val="17"/>
  </w:num>
  <w:num w:numId="6">
    <w:abstractNumId w:val="19"/>
  </w:num>
  <w:num w:numId="7">
    <w:abstractNumId w:val="16"/>
  </w:num>
  <w:num w:numId="8">
    <w:abstractNumId w:val="4"/>
  </w:num>
  <w:num w:numId="9">
    <w:abstractNumId w:val="15"/>
  </w:num>
  <w:num w:numId="10">
    <w:abstractNumId w:val="5"/>
  </w:num>
  <w:num w:numId="11">
    <w:abstractNumId w:val="14"/>
  </w:num>
  <w:num w:numId="12">
    <w:abstractNumId w:val="10"/>
  </w:num>
  <w:num w:numId="13">
    <w:abstractNumId w:val="11"/>
  </w:num>
  <w:num w:numId="14">
    <w:abstractNumId w:val="7"/>
  </w:num>
  <w:num w:numId="15">
    <w:abstractNumId w:val="0"/>
  </w:num>
  <w:num w:numId="16">
    <w:abstractNumId w:val="6"/>
  </w:num>
  <w:num w:numId="17">
    <w:abstractNumId w:val="20"/>
  </w:num>
  <w:num w:numId="18">
    <w:abstractNumId w:val="2"/>
  </w:num>
  <w:num w:numId="19">
    <w:abstractNumId w:val="12"/>
  </w:num>
  <w:num w:numId="20">
    <w:abstractNumId w:val="3"/>
  </w:num>
  <w:num w:numId="21">
    <w:abstractNumId w:val="1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744F4"/>
    <w:rsid w:val="000006D8"/>
    <w:rsid w:val="0002257C"/>
    <w:rsid w:val="00055A64"/>
    <w:rsid w:val="00085665"/>
    <w:rsid w:val="00092FC5"/>
    <w:rsid w:val="00095371"/>
    <w:rsid w:val="000A532A"/>
    <w:rsid w:val="000B1174"/>
    <w:rsid w:val="000B32CF"/>
    <w:rsid w:val="000C1A67"/>
    <w:rsid w:val="000C6C6B"/>
    <w:rsid w:val="000D049F"/>
    <w:rsid w:val="000D0A2D"/>
    <w:rsid w:val="000D4575"/>
    <w:rsid w:val="000F4AB9"/>
    <w:rsid w:val="001020AD"/>
    <w:rsid w:val="00110322"/>
    <w:rsid w:val="00113639"/>
    <w:rsid w:val="00116F65"/>
    <w:rsid w:val="001433F4"/>
    <w:rsid w:val="00150701"/>
    <w:rsid w:val="00172127"/>
    <w:rsid w:val="00182004"/>
    <w:rsid w:val="001B1CE0"/>
    <w:rsid w:val="001F0536"/>
    <w:rsid w:val="00232DB9"/>
    <w:rsid w:val="0024791B"/>
    <w:rsid w:val="00256BCA"/>
    <w:rsid w:val="002604DB"/>
    <w:rsid w:val="0027249D"/>
    <w:rsid w:val="002846F4"/>
    <w:rsid w:val="00296887"/>
    <w:rsid w:val="002C33CF"/>
    <w:rsid w:val="002D089A"/>
    <w:rsid w:val="002D26F6"/>
    <w:rsid w:val="002F605E"/>
    <w:rsid w:val="003027FE"/>
    <w:rsid w:val="0030657D"/>
    <w:rsid w:val="00315A70"/>
    <w:rsid w:val="00326EB8"/>
    <w:rsid w:val="00335127"/>
    <w:rsid w:val="00337EEC"/>
    <w:rsid w:val="00352796"/>
    <w:rsid w:val="003650B5"/>
    <w:rsid w:val="00377B26"/>
    <w:rsid w:val="003851E2"/>
    <w:rsid w:val="003B2548"/>
    <w:rsid w:val="003C5329"/>
    <w:rsid w:val="003D7042"/>
    <w:rsid w:val="003D7476"/>
    <w:rsid w:val="00415CEB"/>
    <w:rsid w:val="004610D5"/>
    <w:rsid w:val="00481077"/>
    <w:rsid w:val="0049131F"/>
    <w:rsid w:val="0049755A"/>
    <w:rsid w:val="004B751D"/>
    <w:rsid w:val="00555BE5"/>
    <w:rsid w:val="005765FB"/>
    <w:rsid w:val="005A4E22"/>
    <w:rsid w:val="005C75E3"/>
    <w:rsid w:val="005F1148"/>
    <w:rsid w:val="00620DAE"/>
    <w:rsid w:val="00623828"/>
    <w:rsid w:val="00645381"/>
    <w:rsid w:val="00647620"/>
    <w:rsid w:val="00670B66"/>
    <w:rsid w:val="00673F4A"/>
    <w:rsid w:val="00676E33"/>
    <w:rsid w:val="00681CCC"/>
    <w:rsid w:val="00691B22"/>
    <w:rsid w:val="00691C19"/>
    <w:rsid w:val="0069344C"/>
    <w:rsid w:val="006A472C"/>
    <w:rsid w:val="006C67B7"/>
    <w:rsid w:val="006D164E"/>
    <w:rsid w:val="006E05CF"/>
    <w:rsid w:val="006E76A2"/>
    <w:rsid w:val="006F6A22"/>
    <w:rsid w:val="007456D9"/>
    <w:rsid w:val="00755E89"/>
    <w:rsid w:val="007564ED"/>
    <w:rsid w:val="00770E15"/>
    <w:rsid w:val="0078642E"/>
    <w:rsid w:val="00797311"/>
    <w:rsid w:val="007A2990"/>
    <w:rsid w:val="007A7346"/>
    <w:rsid w:val="007D0B92"/>
    <w:rsid w:val="007E1EF0"/>
    <w:rsid w:val="0080041F"/>
    <w:rsid w:val="00806176"/>
    <w:rsid w:val="008702EF"/>
    <w:rsid w:val="00874282"/>
    <w:rsid w:val="008A55EC"/>
    <w:rsid w:val="008A5F32"/>
    <w:rsid w:val="008C0A40"/>
    <w:rsid w:val="008E32D3"/>
    <w:rsid w:val="008E4C3B"/>
    <w:rsid w:val="00907790"/>
    <w:rsid w:val="0096706F"/>
    <w:rsid w:val="009744F4"/>
    <w:rsid w:val="009A532A"/>
    <w:rsid w:val="009C58F1"/>
    <w:rsid w:val="009F5520"/>
    <w:rsid w:val="00A03AD6"/>
    <w:rsid w:val="00A223C1"/>
    <w:rsid w:val="00A37346"/>
    <w:rsid w:val="00A4090F"/>
    <w:rsid w:val="00A54DA5"/>
    <w:rsid w:val="00A5724B"/>
    <w:rsid w:val="00A877BE"/>
    <w:rsid w:val="00A9264F"/>
    <w:rsid w:val="00AE1335"/>
    <w:rsid w:val="00AE47CB"/>
    <w:rsid w:val="00B06ECC"/>
    <w:rsid w:val="00B17164"/>
    <w:rsid w:val="00B221E2"/>
    <w:rsid w:val="00B57E14"/>
    <w:rsid w:val="00B674B0"/>
    <w:rsid w:val="00B93DE0"/>
    <w:rsid w:val="00BA2559"/>
    <w:rsid w:val="00BA27A3"/>
    <w:rsid w:val="00BC08BD"/>
    <w:rsid w:val="00BC5B59"/>
    <w:rsid w:val="00C027A0"/>
    <w:rsid w:val="00C03306"/>
    <w:rsid w:val="00C223AC"/>
    <w:rsid w:val="00C61C92"/>
    <w:rsid w:val="00C77C70"/>
    <w:rsid w:val="00C8744D"/>
    <w:rsid w:val="00C90EC0"/>
    <w:rsid w:val="00CB3A92"/>
    <w:rsid w:val="00CE78A3"/>
    <w:rsid w:val="00CF3818"/>
    <w:rsid w:val="00D0588D"/>
    <w:rsid w:val="00D41F9F"/>
    <w:rsid w:val="00D43D6E"/>
    <w:rsid w:val="00D44695"/>
    <w:rsid w:val="00D50528"/>
    <w:rsid w:val="00D51BC0"/>
    <w:rsid w:val="00D543C0"/>
    <w:rsid w:val="00D864CF"/>
    <w:rsid w:val="00DC2B45"/>
    <w:rsid w:val="00DC365E"/>
    <w:rsid w:val="00DC73CF"/>
    <w:rsid w:val="00DE237D"/>
    <w:rsid w:val="00E136A7"/>
    <w:rsid w:val="00E36D4A"/>
    <w:rsid w:val="00E60A4B"/>
    <w:rsid w:val="00E61CE0"/>
    <w:rsid w:val="00E72BD7"/>
    <w:rsid w:val="00E82423"/>
    <w:rsid w:val="00E82CBB"/>
    <w:rsid w:val="00E8548E"/>
    <w:rsid w:val="00E876D0"/>
    <w:rsid w:val="00E958CE"/>
    <w:rsid w:val="00EB6EB6"/>
    <w:rsid w:val="00EC51AE"/>
    <w:rsid w:val="00ED433F"/>
    <w:rsid w:val="00F16C96"/>
    <w:rsid w:val="00F26E38"/>
    <w:rsid w:val="00F44A25"/>
    <w:rsid w:val="00F50116"/>
    <w:rsid w:val="00F920DB"/>
    <w:rsid w:val="00FD2CC0"/>
    <w:rsid w:val="00FD7843"/>
    <w:rsid w:val="00FE48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CDE1676"/>
  <w15:docId w15:val="{88F4F083-1D5A-47AB-8547-7311F86CF7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BA2559"/>
  </w:style>
  <w:style w:type="paragraph" w:styleId="Nagwek1">
    <w:name w:val="heading 1"/>
    <w:basedOn w:val="Normalny"/>
    <w:next w:val="Normalny"/>
    <w:link w:val="Nagwek1Znak"/>
    <w:uiPriority w:val="9"/>
    <w:qFormat/>
    <w:rsid w:val="003D7042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E82CBB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rsid w:val="009744F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9744F4"/>
    <w:rPr>
      <w:rFonts w:ascii="Segoe UI" w:hAnsi="Segoe UI" w:cs="Segoe UI"/>
      <w:sz w:val="18"/>
      <w:szCs w:val="18"/>
    </w:rPr>
  </w:style>
  <w:style w:type="character" w:styleId="Odwoaniedokomentarza">
    <w:name w:val="annotation reference"/>
    <w:basedOn w:val="Domylnaczcionkaakapitu"/>
    <w:unhideWhenUsed/>
    <w:rsid w:val="00D44695"/>
    <w:rPr>
      <w:sz w:val="16"/>
      <w:szCs w:val="16"/>
    </w:rPr>
  </w:style>
  <w:style w:type="paragraph" w:styleId="Tekstkomentarza">
    <w:name w:val="annotation text"/>
    <w:basedOn w:val="Normalny"/>
    <w:link w:val="TekstkomentarzaZnak"/>
    <w:unhideWhenUsed/>
    <w:rsid w:val="00D44695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rsid w:val="00D44695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D44695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D44695"/>
    <w:rPr>
      <w:b/>
      <w:bCs/>
      <w:sz w:val="20"/>
      <w:szCs w:val="20"/>
    </w:rPr>
  </w:style>
  <w:style w:type="paragraph" w:styleId="NormalnyWeb">
    <w:name w:val="Normal (Web)"/>
    <w:basedOn w:val="Normalny"/>
    <w:uiPriority w:val="99"/>
    <w:unhideWhenUsed/>
    <w:rsid w:val="001F053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Akapitzlist">
    <w:name w:val="List Paragraph"/>
    <w:basedOn w:val="Normalny"/>
    <w:link w:val="AkapitzlistZnak"/>
    <w:uiPriority w:val="34"/>
    <w:qFormat/>
    <w:rsid w:val="000D4575"/>
    <w:pPr>
      <w:ind w:left="720"/>
      <w:contextualSpacing/>
    </w:pPr>
    <w:rPr>
      <w:rFonts w:ascii="Calibri" w:eastAsia="Calibri" w:hAnsi="Calibri" w:cs="Times New Roman"/>
    </w:rPr>
  </w:style>
  <w:style w:type="character" w:styleId="Hipercze">
    <w:name w:val="Hyperlink"/>
    <w:basedOn w:val="Domylnaczcionkaakapitu"/>
    <w:uiPriority w:val="99"/>
    <w:unhideWhenUsed/>
    <w:rsid w:val="00E82CBB"/>
    <w:rPr>
      <w:color w:val="0563C1" w:themeColor="hyperlink"/>
      <w:u w:val="single"/>
    </w:rPr>
  </w:style>
  <w:style w:type="character" w:customStyle="1" w:styleId="Nagwek2Znak">
    <w:name w:val="Nagłówek 2 Znak"/>
    <w:basedOn w:val="Domylnaczcionkaakapitu"/>
    <w:link w:val="Nagwek2"/>
    <w:uiPriority w:val="9"/>
    <w:rsid w:val="00E82CBB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Bezodstpw">
    <w:name w:val="No Spacing"/>
    <w:uiPriority w:val="1"/>
    <w:qFormat/>
    <w:rsid w:val="00F920DB"/>
    <w:pPr>
      <w:spacing w:after="0" w:line="240" w:lineRule="auto"/>
    </w:pPr>
  </w:style>
  <w:style w:type="character" w:customStyle="1" w:styleId="AkapitzlistZnak">
    <w:name w:val="Akapit z listą Znak"/>
    <w:link w:val="Akapitzlist"/>
    <w:uiPriority w:val="34"/>
    <w:locked/>
    <w:rsid w:val="00D43D6E"/>
    <w:rPr>
      <w:rFonts w:ascii="Calibri" w:eastAsia="Calibri" w:hAnsi="Calibri" w:cs="Times New Roman"/>
    </w:rPr>
  </w:style>
  <w:style w:type="paragraph" w:styleId="Tekstpodstawowy2">
    <w:name w:val="Body Text 2"/>
    <w:basedOn w:val="Normalny"/>
    <w:link w:val="Tekstpodstawowy2Znak"/>
    <w:unhideWhenUsed/>
    <w:rsid w:val="004610D5"/>
    <w:pPr>
      <w:spacing w:after="0" w:line="360" w:lineRule="auto"/>
      <w:jc w:val="both"/>
    </w:pPr>
    <w:rPr>
      <w:rFonts w:ascii="Times New Roman" w:eastAsia="Times New Roman" w:hAnsi="Times New Roman" w:cs="Times New Roman"/>
      <w:sz w:val="18"/>
      <w:szCs w:val="18"/>
    </w:rPr>
  </w:style>
  <w:style w:type="character" w:customStyle="1" w:styleId="Tekstpodstawowy2Znak">
    <w:name w:val="Tekst podstawowy 2 Znak"/>
    <w:basedOn w:val="Domylnaczcionkaakapitu"/>
    <w:link w:val="Tekstpodstawowy2"/>
    <w:rsid w:val="004610D5"/>
    <w:rPr>
      <w:rFonts w:ascii="Times New Roman" w:eastAsia="Times New Roman" w:hAnsi="Times New Roman" w:cs="Times New Roman"/>
      <w:sz w:val="18"/>
      <w:szCs w:val="18"/>
    </w:rPr>
  </w:style>
  <w:style w:type="paragraph" w:styleId="Tekstpodstawowy">
    <w:name w:val="Body Text"/>
    <w:basedOn w:val="Normalny"/>
    <w:link w:val="TekstpodstawowyZnak"/>
    <w:uiPriority w:val="99"/>
    <w:unhideWhenUsed/>
    <w:rsid w:val="00F26E38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rsid w:val="00F26E38"/>
  </w:style>
  <w:style w:type="paragraph" w:styleId="Nagwek">
    <w:name w:val="header"/>
    <w:basedOn w:val="Normalny"/>
    <w:link w:val="NagwekZnak"/>
    <w:uiPriority w:val="99"/>
    <w:unhideWhenUsed/>
    <w:rsid w:val="005765F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5765FB"/>
  </w:style>
  <w:style w:type="paragraph" w:styleId="Stopka">
    <w:name w:val="footer"/>
    <w:basedOn w:val="Normalny"/>
    <w:link w:val="StopkaZnak"/>
    <w:uiPriority w:val="99"/>
    <w:unhideWhenUsed/>
    <w:rsid w:val="005765F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5765FB"/>
  </w:style>
  <w:style w:type="paragraph" w:styleId="Tytu">
    <w:name w:val="Title"/>
    <w:basedOn w:val="Normalny"/>
    <w:next w:val="Normalny"/>
    <w:link w:val="TytuZnak"/>
    <w:uiPriority w:val="10"/>
    <w:qFormat/>
    <w:rsid w:val="003D7042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3D704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agwek1Znak">
    <w:name w:val="Nagłówek 1 Znak"/>
    <w:basedOn w:val="Domylnaczcionkaakapitu"/>
    <w:link w:val="Nagwek1"/>
    <w:uiPriority w:val="9"/>
    <w:rsid w:val="003D7042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976593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72790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72014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793481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588599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6780485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14695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364678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228456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6104735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bialystok.pl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://www.cas.bialystok.pl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E3A1ACF-E80C-4B2B-824F-8EC45D328D9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2</Pages>
  <Words>467</Words>
  <Characters>2805</Characters>
  <Application>Microsoft Office Word</Application>
  <DocSecurity>0</DocSecurity>
  <Lines>23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3266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Użytkownik systemu Windows</dc:creator>
  <cp:keywords/>
  <dc:description/>
  <cp:lastModifiedBy>Użytkownik systemu Windows</cp:lastModifiedBy>
  <cp:revision>13</cp:revision>
  <cp:lastPrinted>2024-11-27T09:51:00Z</cp:lastPrinted>
  <dcterms:created xsi:type="dcterms:W3CDTF">2021-10-21T11:04:00Z</dcterms:created>
  <dcterms:modified xsi:type="dcterms:W3CDTF">2024-12-09T11:33:00Z</dcterms:modified>
</cp:coreProperties>
</file>