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B02" w:rsidRPr="00654D1A" w:rsidRDefault="00CC6C05" w:rsidP="00571F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654D1A">
        <w:rPr>
          <w:rFonts w:ascii="Times New Roman" w:hAnsi="Times New Roman" w:cs="Times New Roman"/>
          <w:sz w:val="24"/>
          <w:szCs w:val="24"/>
        </w:rPr>
        <w:t>Główne bariery w docieraniu do osamotnionych seniorów:</w:t>
      </w:r>
      <w:r w:rsidR="00394B02" w:rsidRPr="00654D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2259" w:rsidRPr="00654D1A" w:rsidRDefault="00902259" w:rsidP="00571F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19C2" w:rsidRPr="00654D1A" w:rsidRDefault="00015CDB" w:rsidP="00571F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4D1A">
        <w:rPr>
          <w:rFonts w:ascii="Times New Roman" w:hAnsi="Times New Roman" w:cs="Times New Roman"/>
          <w:sz w:val="24"/>
          <w:szCs w:val="24"/>
        </w:rPr>
        <w:t>Wypracowane punkty grupy 3</w:t>
      </w:r>
      <w:r w:rsidR="00394B02" w:rsidRPr="00654D1A">
        <w:rPr>
          <w:rFonts w:ascii="Times New Roman" w:hAnsi="Times New Roman" w:cs="Times New Roman"/>
          <w:sz w:val="24"/>
          <w:szCs w:val="24"/>
        </w:rPr>
        <w:t>:</w:t>
      </w:r>
    </w:p>
    <w:p w:rsidR="008B2749" w:rsidRPr="00654D1A" w:rsidRDefault="008B2749" w:rsidP="00571F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6C05" w:rsidRPr="00654D1A" w:rsidRDefault="00CC6C05" w:rsidP="00571FC9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</w:pPr>
      <w:r w:rsidRPr="00654D1A"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  <w:t>Brak informacji i anonimowość</w:t>
      </w:r>
    </w:p>
    <w:p w:rsidR="00CC6C05" w:rsidRPr="00654D1A" w:rsidRDefault="00CC6C05" w:rsidP="00571FC9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</w:pPr>
      <w:r w:rsidRPr="00654D1A"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  <w:t>Nieufność seniorów</w:t>
      </w:r>
    </w:p>
    <w:p w:rsidR="00CC6C05" w:rsidRPr="00654D1A" w:rsidRDefault="00CC6C05" w:rsidP="00571FC9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</w:pPr>
      <w:r w:rsidRPr="00654D1A"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  <w:t>Lęk przed zmianami</w:t>
      </w:r>
    </w:p>
    <w:p w:rsidR="00CC6C05" w:rsidRPr="00654D1A" w:rsidRDefault="00CC6C05" w:rsidP="00571FC9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</w:pPr>
      <w:r w:rsidRPr="00654D1A"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  <w:t>Ograniczenie przez rodzinę</w:t>
      </w:r>
    </w:p>
    <w:p w:rsidR="00CC6C05" w:rsidRPr="00654D1A" w:rsidRDefault="00CC6C05" w:rsidP="00571FC9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</w:pPr>
      <w:r w:rsidRPr="00654D1A"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  <w:t>Brak wiedzy o możliwościach aktywizacji i wsparcia – wykluczenia komunikacyjne</w:t>
      </w:r>
    </w:p>
    <w:p w:rsidR="00CC6C05" w:rsidRPr="00654D1A" w:rsidRDefault="00CC6C05" w:rsidP="00571FC9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</w:pPr>
      <w:r w:rsidRPr="00654D1A"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  <w:t>6.poczucie wstydu i niechęć wobec seniorów</w:t>
      </w:r>
    </w:p>
    <w:p w:rsidR="00CC6C05" w:rsidRPr="00654D1A" w:rsidRDefault="00CC6C05" w:rsidP="00571FC9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</w:pPr>
      <w:r w:rsidRPr="00654D1A"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  <w:t>infantylizowanie starości</w:t>
      </w:r>
    </w:p>
    <w:p w:rsidR="00CC6C05" w:rsidRPr="00654D1A" w:rsidRDefault="00CC6C05" w:rsidP="00571FC9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</w:pPr>
      <w:r w:rsidRPr="00654D1A"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  <w:t>8.stan zdrowia, kondycja psychofizyczna</w:t>
      </w:r>
    </w:p>
    <w:p w:rsidR="00CC6C05" w:rsidRPr="00654D1A" w:rsidRDefault="00CC6C05" w:rsidP="00571FC9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</w:pPr>
      <w:r w:rsidRPr="00654D1A"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  <w:t>9. Brak poczucia potrzeby i bycia potrzebnym, celów i marzeń</w:t>
      </w:r>
    </w:p>
    <w:p w:rsidR="00CC6C05" w:rsidRPr="00654D1A" w:rsidRDefault="00CC6C05" w:rsidP="00571FC9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</w:pPr>
      <w:r w:rsidRPr="00654D1A"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  <w:t>10. Zanik więzi międzypokoleniowych</w:t>
      </w:r>
    </w:p>
    <w:p w:rsidR="00CC6C05" w:rsidRPr="00654D1A" w:rsidRDefault="00CC6C05" w:rsidP="00571FC9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</w:pPr>
      <w:r w:rsidRPr="00654D1A"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  <w:t>11. Brak edukacji społecznej seniorów i rodzin</w:t>
      </w:r>
    </w:p>
    <w:p w:rsidR="00CC6C05" w:rsidRPr="00654D1A" w:rsidRDefault="00CC6C05" w:rsidP="00571FC9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</w:pPr>
      <w:r w:rsidRPr="00654D1A"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  <w:t xml:space="preserve">12. Indywidualizacja – roszczeniowość, </w:t>
      </w:r>
      <w:proofErr w:type="spellStart"/>
      <w:r w:rsidRPr="00654D1A"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  <w:t>pretensjonalizm</w:t>
      </w:r>
      <w:proofErr w:type="spellEnd"/>
      <w:r w:rsidRPr="00654D1A"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  <w:t>, egocentryzm ( to nie dla mnie, co ludzie powiedzą)</w:t>
      </w:r>
    </w:p>
    <w:p w:rsidR="00CC6C05" w:rsidRPr="00654D1A" w:rsidRDefault="00CC6C05" w:rsidP="00571FC9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</w:pPr>
      <w:r w:rsidRPr="00654D1A"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  <w:t>13. Wyolbrzymianie problemów</w:t>
      </w:r>
    </w:p>
    <w:p w:rsidR="00CC6C05" w:rsidRPr="00654D1A" w:rsidRDefault="00CC6C05" w:rsidP="00571FC9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</w:pPr>
      <w:r w:rsidRPr="00654D1A"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  <w:t>14. Anonimowość i brak uważności na drugiego człowieka</w:t>
      </w:r>
    </w:p>
    <w:p w:rsidR="00CC6C05" w:rsidRPr="00654D1A" w:rsidRDefault="00CC6C05" w:rsidP="00571FC9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</w:pPr>
      <w:r w:rsidRPr="00654D1A"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  <w:t>15. Bombardowanie złymi wiadomościami z mediów i środowiska.</w:t>
      </w:r>
    </w:p>
    <w:p w:rsidR="00CC6C05" w:rsidRPr="00654D1A" w:rsidRDefault="00CC6C05" w:rsidP="00571FC9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4D1A"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  <w:t>16. Nie wchodzimy w cudze sprawy.</w:t>
      </w:r>
    </w:p>
    <w:p w:rsidR="00CC6C05" w:rsidRPr="00654D1A" w:rsidRDefault="00CC6C05" w:rsidP="00571FC9"/>
    <w:p w:rsidR="00CC6C05" w:rsidRPr="00654D1A" w:rsidRDefault="00015CDB" w:rsidP="00571FC9">
      <w:pPr>
        <w:rPr>
          <w:sz w:val="24"/>
          <w:szCs w:val="24"/>
          <w:u w:val="single"/>
        </w:rPr>
      </w:pPr>
      <w:r w:rsidRPr="00654D1A">
        <w:rPr>
          <w:sz w:val="24"/>
          <w:szCs w:val="24"/>
          <w:u w:val="single"/>
        </w:rPr>
        <w:t xml:space="preserve">Krótki opis do wypracowanych punktów: </w:t>
      </w:r>
    </w:p>
    <w:p w:rsidR="00CC6C05" w:rsidRPr="00654D1A" w:rsidRDefault="00CC6C05" w:rsidP="00571FC9">
      <w:p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13"/>
          <w:szCs w:val="13"/>
          <w:lang w:eastAsia="pl-PL"/>
        </w:rPr>
      </w:pPr>
    </w:p>
    <w:p w:rsidR="00394B02" w:rsidRPr="00654D1A" w:rsidRDefault="00394B02" w:rsidP="00571F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  <w:lang w:eastAsia="pl-PL"/>
        </w:rPr>
      </w:pPr>
      <w:r w:rsidRPr="00654D1A"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  <w:t>Brak informacji i anonimowość:</w:t>
      </w:r>
      <w:r w:rsidRPr="00654D1A">
        <w:rPr>
          <w:rFonts w:ascii="Times New Roman" w:eastAsia="Times New Roman" w:hAnsi="Times New Roman" w:cs="Times New Roman"/>
          <w:color w:val="303030"/>
          <w:sz w:val="24"/>
          <w:szCs w:val="24"/>
          <w:lang w:eastAsia="pl-PL"/>
        </w:rPr>
        <w:t xml:space="preserve"> Seniorzy są często niewidoczni w przestrzeni osiedla, a sąsiedzi nie interesują się ich losem.</w:t>
      </w:r>
    </w:p>
    <w:p w:rsidR="00394B02" w:rsidRPr="00654D1A" w:rsidRDefault="00394B02" w:rsidP="00571F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  <w:lang w:eastAsia="pl-PL"/>
        </w:rPr>
      </w:pPr>
      <w:r w:rsidRPr="00654D1A"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  <w:t>Lęki i nieufność:</w:t>
      </w:r>
      <w:r w:rsidRPr="00654D1A">
        <w:rPr>
          <w:rFonts w:ascii="Times New Roman" w:eastAsia="Times New Roman" w:hAnsi="Times New Roman" w:cs="Times New Roman"/>
          <w:color w:val="303030"/>
          <w:sz w:val="24"/>
          <w:szCs w:val="24"/>
          <w:lang w:eastAsia="pl-PL"/>
        </w:rPr>
        <w:t xml:space="preserve"> Seniorzy obawiają się oszustw i kradzieży, co potęguje ich izolację, oraz czują lęk przed nowymi technologiami i zmianami w mieście.</w:t>
      </w:r>
    </w:p>
    <w:p w:rsidR="00394B02" w:rsidRPr="00654D1A" w:rsidRDefault="00394B02" w:rsidP="00571F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  <w:lang w:eastAsia="pl-PL"/>
        </w:rPr>
      </w:pPr>
      <w:r w:rsidRPr="00654D1A"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  <w:t>Wykluczenie komunikacyjne:</w:t>
      </w:r>
      <w:r w:rsidRPr="00654D1A">
        <w:rPr>
          <w:rFonts w:ascii="Times New Roman" w:eastAsia="Times New Roman" w:hAnsi="Times New Roman" w:cs="Times New Roman"/>
          <w:color w:val="303030"/>
          <w:sz w:val="24"/>
          <w:szCs w:val="24"/>
          <w:lang w:eastAsia="pl-PL"/>
        </w:rPr>
        <w:t xml:space="preserve"> Brak tradycyjnych mediów papierowych (np. lokalnych gazet) odcina starsze osoby od bieżących informacji, a </w:t>
      </w:r>
      <w:proofErr w:type="spellStart"/>
      <w:r w:rsidRPr="00654D1A">
        <w:rPr>
          <w:rFonts w:ascii="Times New Roman" w:eastAsia="Times New Roman" w:hAnsi="Times New Roman" w:cs="Times New Roman"/>
          <w:color w:val="303030"/>
          <w:sz w:val="24"/>
          <w:szCs w:val="24"/>
          <w:lang w:eastAsia="pl-PL"/>
        </w:rPr>
        <w:t>internet</w:t>
      </w:r>
      <w:proofErr w:type="spellEnd"/>
      <w:r w:rsidRPr="00654D1A">
        <w:rPr>
          <w:rFonts w:ascii="Times New Roman" w:eastAsia="Times New Roman" w:hAnsi="Times New Roman" w:cs="Times New Roman"/>
          <w:color w:val="303030"/>
          <w:sz w:val="24"/>
          <w:szCs w:val="24"/>
          <w:lang w:eastAsia="pl-PL"/>
        </w:rPr>
        <w:t xml:space="preserve"> jest dla nich trudny do nawigowania.</w:t>
      </w:r>
    </w:p>
    <w:p w:rsidR="00394B02" w:rsidRPr="00654D1A" w:rsidRDefault="00394B02" w:rsidP="00571F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  <w:lang w:eastAsia="pl-PL"/>
        </w:rPr>
      </w:pPr>
      <w:r w:rsidRPr="00654D1A"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  <w:t>Problemy psychofizyczne:</w:t>
      </w:r>
      <w:r w:rsidRPr="00654D1A">
        <w:rPr>
          <w:rFonts w:ascii="Times New Roman" w:eastAsia="Times New Roman" w:hAnsi="Times New Roman" w:cs="Times New Roman"/>
          <w:color w:val="303030"/>
          <w:sz w:val="24"/>
          <w:szCs w:val="24"/>
          <w:lang w:eastAsia="pl-PL"/>
        </w:rPr>
        <w:t xml:space="preserve"> Barierą jest poczucie wstydu z powodu starości, infantylizacja seniorów przez otoczenie oraz brak poczucia bycia potrzebnym i brak marzeń.</w:t>
      </w:r>
    </w:p>
    <w:p w:rsidR="00394B02" w:rsidRPr="00654D1A" w:rsidRDefault="00394B02" w:rsidP="00571F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  <w:lang w:eastAsia="pl-PL"/>
        </w:rPr>
      </w:pPr>
      <w:r w:rsidRPr="00654D1A"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  <w:t>Bariery systemowe:</w:t>
      </w:r>
      <w:r w:rsidRPr="00654D1A">
        <w:rPr>
          <w:rFonts w:ascii="Times New Roman" w:eastAsia="Times New Roman" w:hAnsi="Times New Roman" w:cs="Times New Roman"/>
          <w:color w:val="303030"/>
          <w:sz w:val="24"/>
          <w:szCs w:val="24"/>
          <w:lang w:eastAsia="pl-PL"/>
        </w:rPr>
        <w:t xml:space="preserve"> Miejsca aktywizacji są często otwarte zbyt krótko (np. tylko do 16:00), a oferta psychogeriatryczna i psychologiczna jest niewystarczająca.</w:t>
      </w:r>
    </w:p>
    <w:p w:rsidR="00394B02" w:rsidRPr="00654D1A" w:rsidRDefault="00394B02" w:rsidP="00571F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  <w:lang w:eastAsia="pl-PL"/>
        </w:rPr>
      </w:pPr>
      <w:r w:rsidRPr="00654D1A"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  <w:t>Propozycja Forum:</w:t>
      </w:r>
      <w:r w:rsidRPr="00654D1A">
        <w:rPr>
          <w:rFonts w:ascii="Times New Roman" w:eastAsia="Times New Roman" w:hAnsi="Times New Roman" w:cs="Times New Roman"/>
          <w:color w:val="303030"/>
          <w:sz w:val="24"/>
          <w:szCs w:val="24"/>
          <w:lang w:eastAsia="pl-PL"/>
        </w:rPr>
        <w:t xml:space="preserve"> Postuluje powołanie stałego </w:t>
      </w:r>
      <w:r w:rsidRPr="00654D1A"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  <w:t>forum lub rady programowej</w:t>
      </w:r>
      <w:r w:rsidRPr="00654D1A">
        <w:rPr>
          <w:rFonts w:ascii="Times New Roman" w:eastAsia="Times New Roman" w:hAnsi="Times New Roman" w:cs="Times New Roman"/>
          <w:color w:val="303030"/>
          <w:sz w:val="24"/>
          <w:szCs w:val="24"/>
          <w:lang w:eastAsia="pl-PL"/>
        </w:rPr>
        <w:t>, która byłaby ciałem doradczym dla Białostockiej Rady Seniorów i koordynowałaby politykę senioralną z poziomu urzędu.</w:t>
      </w:r>
    </w:p>
    <w:p w:rsidR="00394B02" w:rsidRPr="00654D1A" w:rsidRDefault="00394B02" w:rsidP="00571F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  <w:lang w:eastAsia="pl-PL"/>
        </w:rPr>
      </w:pPr>
      <w:r w:rsidRPr="00654D1A">
        <w:rPr>
          <w:rFonts w:ascii="Times New Roman" w:eastAsia="Times New Roman" w:hAnsi="Times New Roman" w:cs="Times New Roman"/>
          <w:bCs/>
          <w:color w:val="303030"/>
          <w:sz w:val="24"/>
          <w:szCs w:val="24"/>
          <w:lang w:eastAsia="pl-PL"/>
        </w:rPr>
        <w:t>Sieciowanie:</w:t>
      </w:r>
      <w:r w:rsidRPr="00654D1A">
        <w:rPr>
          <w:rFonts w:ascii="Times New Roman" w:eastAsia="Times New Roman" w:hAnsi="Times New Roman" w:cs="Times New Roman"/>
          <w:color w:val="303030"/>
          <w:sz w:val="24"/>
          <w:szCs w:val="24"/>
          <w:lang w:eastAsia="pl-PL"/>
        </w:rPr>
        <w:t xml:space="preserve"> Wskazuje na potrzebę sieciowania klubów seniora oraz edukacji animatorów pracujących z osobami starszymi.</w:t>
      </w:r>
    </w:p>
    <w:bookmarkEnd w:id="0"/>
    <w:p w:rsidR="00394B02" w:rsidRPr="00654D1A" w:rsidRDefault="00394B02" w:rsidP="00571FC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sz w:val="32"/>
          <w:szCs w:val="32"/>
        </w:rPr>
      </w:pPr>
    </w:p>
    <w:sectPr w:rsidR="00394B02" w:rsidRPr="00654D1A" w:rsidSect="000919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ogle San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C4650"/>
    <w:multiLevelType w:val="multilevel"/>
    <w:tmpl w:val="374A8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6611A"/>
    <w:multiLevelType w:val="hybridMultilevel"/>
    <w:tmpl w:val="C45A31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A40DE7"/>
    <w:multiLevelType w:val="multilevel"/>
    <w:tmpl w:val="7E34F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A660FF"/>
    <w:multiLevelType w:val="hybridMultilevel"/>
    <w:tmpl w:val="18AE2F80"/>
    <w:lvl w:ilvl="0" w:tplc="749AAC8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461ED2"/>
    <w:multiLevelType w:val="hybridMultilevel"/>
    <w:tmpl w:val="2E9EEB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C6C05"/>
    <w:rsid w:val="00015CDB"/>
    <w:rsid w:val="000353FE"/>
    <w:rsid w:val="000919C2"/>
    <w:rsid w:val="00102799"/>
    <w:rsid w:val="001A6EF2"/>
    <w:rsid w:val="00394B02"/>
    <w:rsid w:val="004D6A78"/>
    <w:rsid w:val="00571FC9"/>
    <w:rsid w:val="00654D1A"/>
    <w:rsid w:val="008B2749"/>
    <w:rsid w:val="00902259"/>
    <w:rsid w:val="00CC6C05"/>
    <w:rsid w:val="00E31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BAD38C-27A2-474A-A658-94C816C20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919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2">
    <w:name w:val="Styl2"/>
    <w:basedOn w:val="Normalny"/>
    <w:qFormat/>
    <w:rsid w:val="004D6A78"/>
    <w:pPr>
      <w:pBdr>
        <w:top w:val="single" w:sz="2" w:space="0" w:color="2C2F45"/>
        <w:left w:val="single" w:sz="2" w:space="0" w:color="2C2F45"/>
        <w:bottom w:val="single" w:sz="2" w:space="0" w:color="2C2F45"/>
        <w:right w:val="single" w:sz="2" w:space="0" w:color="2C2F45"/>
      </w:pBdr>
      <w:spacing w:after="0" w:line="169" w:lineRule="atLeast"/>
    </w:pPr>
    <w:rPr>
      <w:rFonts w:ascii="Arial" w:eastAsia="Times New Roman" w:hAnsi="Arial" w:cs="Arial"/>
      <w:color w:val="222222"/>
      <w:sz w:val="24"/>
      <w:szCs w:val="24"/>
      <w:bdr w:val="single" w:sz="2" w:space="0" w:color="222222" w:frame="1"/>
      <w:lang w:eastAsia="pl-PL"/>
    </w:rPr>
  </w:style>
  <w:style w:type="character" w:customStyle="1" w:styleId="ng-star-inserted">
    <w:name w:val="ng-star-inserted"/>
    <w:basedOn w:val="Domylnaczcionkaakapitu"/>
    <w:rsid w:val="00CC6C05"/>
  </w:style>
  <w:style w:type="paragraph" w:styleId="Akapitzlist">
    <w:name w:val="List Paragraph"/>
    <w:basedOn w:val="Normalny"/>
    <w:uiPriority w:val="34"/>
    <w:qFormat/>
    <w:rsid w:val="00CC6C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275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Użytkownik systemu Windows</cp:lastModifiedBy>
  <cp:revision>8</cp:revision>
  <dcterms:created xsi:type="dcterms:W3CDTF">2026-06-23T14:05:00Z</dcterms:created>
  <dcterms:modified xsi:type="dcterms:W3CDTF">2026-07-03T12:47:00Z</dcterms:modified>
</cp:coreProperties>
</file>