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578A5E" w14:textId="77777777" w:rsidR="00D33C70" w:rsidRDefault="001F4E31" w:rsidP="001F4E31">
      <w:pPr>
        <w:pStyle w:val="Normal0"/>
        <w:tabs>
          <w:tab w:val="left" w:pos="1860"/>
          <w:tab w:val="center" w:pos="4678"/>
        </w:tabs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  <w:r w:rsidRPr="001F4E31">
        <w:rPr>
          <w:rFonts w:ascii="Calibri" w:hAnsi="Calibri" w:cs="Calibri"/>
          <w:b/>
          <w:noProof/>
          <w:color w:val="FFFFFF" w:themeColor="background1"/>
          <w:sz w:val="32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2C7629C3" wp14:editId="256B2A95">
                <wp:simplePos x="0" y="0"/>
                <wp:positionH relativeFrom="margin">
                  <wp:posOffset>-1004258</wp:posOffset>
                </wp:positionH>
                <wp:positionV relativeFrom="paragraph">
                  <wp:posOffset>-682386</wp:posOffset>
                </wp:positionV>
                <wp:extent cx="7905750" cy="1066800"/>
                <wp:effectExtent l="0" t="0" r="0" b="0"/>
                <wp:wrapNone/>
                <wp:docPr id="4" name="Prostoką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905750" cy="10668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A5CCE0A" w14:textId="77777777" w:rsidR="001836FD" w:rsidRPr="00AC5404" w:rsidRDefault="001836FD" w:rsidP="001836FD">
                            <w:pPr>
                              <w:tabs>
                                <w:tab w:val="left" w:pos="284"/>
                              </w:tabs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i/>
                                <w:iCs/>
                                <w:sz w:val="36"/>
                                <w:szCs w:val="36"/>
                              </w:rPr>
                            </w:pPr>
                            <w:r w:rsidRPr="00AC5404">
                              <w:rPr>
                                <w:rFonts w:asciiTheme="minorHAnsi" w:hAnsiTheme="minorHAnsi" w:cstheme="minorHAnsi"/>
                                <w:bCs/>
                                <w:sz w:val="36"/>
                                <w:szCs w:val="36"/>
                              </w:rPr>
                              <w:t xml:space="preserve">Projekt uchwały w sprawie ustanowienia </w:t>
                            </w:r>
                            <w:r w:rsidRPr="00AC5404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t xml:space="preserve">użytku ekologicznego </w:t>
                            </w:r>
                            <w:r w:rsidRPr="00AC5404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br/>
                              <w:t xml:space="preserve">„Stawy </w:t>
                            </w:r>
                            <w:proofErr w:type="spellStart"/>
                            <w:r w:rsidRPr="00AC5404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t>Marczukowskie</w:t>
                            </w:r>
                            <w:proofErr w:type="spellEnd"/>
                            <w:r w:rsidRPr="00AC5404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t xml:space="preserve"> i Dolina </w:t>
                            </w:r>
                            <w:proofErr w:type="spellStart"/>
                            <w:r w:rsidRPr="00AC5404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t>Bażantarki</w:t>
                            </w:r>
                            <w:proofErr w:type="spellEnd"/>
                            <w:r w:rsidRPr="00AC5404">
                              <w:rPr>
                                <w:rFonts w:asciiTheme="minorHAnsi" w:hAnsiTheme="minorHAnsi" w:cstheme="minorHAnsi"/>
                                <w:sz w:val="36"/>
                                <w:szCs w:val="36"/>
                              </w:rPr>
                              <w:t>”</w:t>
                            </w:r>
                          </w:p>
                          <w:p w14:paraId="7ED0D90C" w14:textId="77777777" w:rsidR="005B6C3F" w:rsidRDefault="005B6C3F" w:rsidP="005B6C3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7629C3" id="Prostokąt 4" o:spid="_x0000_s1026" style="position:absolute;left:0;text-align:left;margin-left:-79.1pt;margin-top:-53.75pt;width:622.5pt;height:84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" fillcolor="#002060" stroked="f" strokeweight="1pt">
                <v:textbox>
                  <w:txbxContent>
                    <w:p w14:paraId="7A5CCE0A" w14:textId="77777777" w:rsidR="001836FD" w:rsidRPr="00AC5404" w:rsidRDefault="001836FD" w:rsidP="001836FD">
                      <w:pPr>
                        <w:tabs>
                          <w:tab w:val="left" w:pos="284"/>
                        </w:tabs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i/>
                          <w:iCs/>
                          <w:sz w:val="36"/>
                          <w:szCs w:val="36"/>
                        </w:rPr>
                      </w:pPr>
                      <w:r w:rsidRPr="00AC5404">
                        <w:rPr>
                          <w:rFonts w:asciiTheme="minorHAnsi" w:hAnsiTheme="minorHAnsi" w:cstheme="minorHAnsi"/>
                          <w:bCs/>
                          <w:sz w:val="36"/>
                          <w:szCs w:val="36"/>
                        </w:rPr>
                        <w:t xml:space="preserve">Projekt uchwały w sprawie ustanowienia </w:t>
                      </w:r>
                      <w:r w:rsidRPr="00AC5404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t xml:space="preserve">użytku ekologicznego </w:t>
                      </w:r>
                      <w:r w:rsidRPr="00AC5404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br/>
                        <w:t xml:space="preserve">„Stawy </w:t>
                      </w:r>
                      <w:proofErr w:type="spellStart"/>
                      <w:r w:rsidRPr="00AC5404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t>Marczukowskie</w:t>
                      </w:r>
                      <w:proofErr w:type="spellEnd"/>
                      <w:r w:rsidRPr="00AC5404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t xml:space="preserve"> i Dolina </w:t>
                      </w:r>
                      <w:proofErr w:type="spellStart"/>
                      <w:r w:rsidRPr="00AC5404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t>Bażantarki</w:t>
                      </w:r>
                      <w:proofErr w:type="spellEnd"/>
                      <w:r w:rsidRPr="00AC5404">
                        <w:rPr>
                          <w:rFonts w:asciiTheme="minorHAnsi" w:hAnsiTheme="minorHAnsi" w:cstheme="minorHAnsi"/>
                          <w:sz w:val="36"/>
                          <w:szCs w:val="36"/>
                        </w:rPr>
                        <w:t>”</w:t>
                      </w:r>
                    </w:p>
                    <w:p w14:paraId="7ED0D90C" w14:textId="77777777" w:rsidR="005B6C3F" w:rsidRDefault="005B6C3F" w:rsidP="005B6C3F">
                      <w:pPr>
                        <w:jc w:val="cente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</w:p>
    <w:p w14:paraId="03641151" w14:textId="77777777" w:rsidR="00D33C70" w:rsidRDefault="00D33C70" w:rsidP="00D33C70">
      <w:pPr>
        <w:pStyle w:val="Normal0"/>
        <w:autoSpaceDE w:val="0"/>
        <w:autoSpaceDN w:val="0"/>
        <w:adjustRightInd w:val="0"/>
        <w:spacing w:before="120"/>
        <w:ind w:left="284"/>
        <w:rPr>
          <w:rFonts w:asciiTheme="minorHAnsi" w:hAnsiTheme="minorHAnsi" w:cstheme="minorHAnsi"/>
          <w:b/>
          <w:sz w:val="24"/>
          <w:szCs w:val="24"/>
        </w:rPr>
      </w:pPr>
    </w:p>
    <w:p w14:paraId="5CF7BC80" w14:textId="3BA2425B" w:rsidR="00D33C70" w:rsidRDefault="00953EDB" w:rsidP="00953EDB">
      <w:pPr>
        <w:pStyle w:val="Normal0"/>
        <w:autoSpaceDE w:val="0"/>
        <w:autoSpaceDN w:val="0"/>
        <w:adjustRightInd w:val="0"/>
        <w:spacing w:before="120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2D36F24" wp14:editId="5AD88150">
                <wp:simplePos x="0" y="0"/>
                <wp:positionH relativeFrom="page">
                  <wp:align>left</wp:align>
                </wp:positionH>
                <wp:positionV relativeFrom="paragraph">
                  <wp:posOffset>340360</wp:posOffset>
                </wp:positionV>
                <wp:extent cx="752475" cy="266700"/>
                <wp:effectExtent l="0" t="0" r="9525" b="0"/>
                <wp:wrapNone/>
                <wp:docPr id="3" name="Prostoką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1B5852" id="Prostokąt 3" o:spid="_x0000_s1026" style="position:absolute;margin-left:0;margin-top:26.8pt;width:59.25pt;height:21pt;z-index:251665408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" fillcolor="#002060" stroked="f" strokeweight="1pt">
                <w10:wrap anchorx="page"/>
              </v:rect>
            </w:pict>
          </mc:Fallback>
        </mc:AlternateContent>
      </w:r>
    </w:p>
    <w:p w14:paraId="27076BB8" w14:textId="62DC61D6" w:rsidR="00D33C70" w:rsidRPr="00910817" w:rsidRDefault="00D33C70" w:rsidP="00D33C70">
      <w:pPr>
        <w:pStyle w:val="Normal0"/>
        <w:autoSpaceDE w:val="0"/>
        <w:autoSpaceDN w:val="0"/>
        <w:adjustRightInd w:val="0"/>
        <w:spacing w:before="120"/>
        <w:ind w:left="284" w:hanging="284"/>
        <w:rPr>
          <w:rFonts w:cstheme="minorHAnsi"/>
          <w:bCs/>
          <w:color w:val="000000"/>
          <w:sz w:val="24"/>
          <w:szCs w:val="24"/>
        </w:rPr>
      </w:pPr>
      <w:r w:rsidRPr="00910817">
        <w:rPr>
          <w:rFonts w:asciiTheme="minorHAnsi" w:hAnsiTheme="minorHAnsi" w:cstheme="minorHAnsi"/>
          <w:b/>
          <w:sz w:val="24"/>
          <w:szCs w:val="24"/>
        </w:rPr>
        <w:t>CZEGO DOTYCZĄ KONSULTACJE?</w:t>
      </w:r>
    </w:p>
    <w:p w14:paraId="6E66E46B" w14:textId="73FFF0DD" w:rsidR="001836FD" w:rsidRPr="00953EDB" w:rsidRDefault="00D33C70" w:rsidP="00953EDB">
      <w:pPr>
        <w:tabs>
          <w:tab w:val="left" w:pos="284"/>
        </w:tabs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953ED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Konsultacjom podlega projekt </w:t>
      </w:r>
      <w:r w:rsidR="001836FD" w:rsidRPr="00953EDB">
        <w:rPr>
          <w:rFonts w:asciiTheme="minorHAnsi" w:hAnsiTheme="minorHAnsi" w:cstheme="minorHAnsi"/>
          <w:bCs/>
          <w:sz w:val="24"/>
          <w:szCs w:val="24"/>
        </w:rPr>
        <w:t xml:space="preserve">uchwały w sprawie ustanowienia </w:t>
      </w:r>
      <w:r w:rsidR="001836FD" w:rsidRPr="00953EDB">
        <w:rPr>
          <w:rFonts w:asciiTheme="minorHAnsi" w:hAnsiTheme="minorHAnsi" w:cstheme="minorHAnsi"/>
          <w:sz w:val="24"/>
          <w:szCs w:val="24"/>
        </w:rPr>
        <w:t xml:space="preserve">użytku ekologicznego </w:t>
      </w:r>
      <w:r w:rsidR="001836FD" w:rsidRPr="00953EDB">
        <w:rPr>
          <w:rFonts w:asciiTheme="minorHAnsi" w:hAnsiTheme="minorHAnsi" w:cstheme="minorHAnsi"/>
          <w:sz w:val="24"/>
          <w:szCs w:val="24"/>
        </w:rPr>
        <w:br/>
        <w:t xml:space="preserve">„Stawy </w:t>
      </w:r>
      <w:proofErr w:type="spellStart"/>
      <w:r w:rsidR="001836FD" w:rsidRPr="00953EDB">
        <w:rPr>
          <w:rFonts w:asciiTheme="minorHAnsi" w:hAnsiTheme="minorHAnsi" w:cstheme="minorHAnsi"/>
          <w:sz w:val="24"/>
          <w:szCs w:val="24"/>
        </w:rPr>
        <w:t>Marczukowskie</w:t>
      </w:r>
      <w:proofErr w:type="spellEnd"/>
      <w:r w:rsidR="001836FD" w:rsidRPr="00953EDB">
        <w:rPr>
          <w:rFonts w:asciiTheme="minorHAnsi" w:hAnsiTheme="minorHAnsi" w:cstheme="minorHAnsi"/>
          <w:sz w:val="24"/>
          <w:szCs w:val="24"/>
        </w:rPr>
        <w:t xml:space="preserve"> i Dolina </w:t>
      </w:r>
      <w:proofErr w:type="spellStart"/>
      <w:r w:rsidR="001836FD" w:rsidRPr="00953EDB">
        <w:rPr>
          <w:rFonts w:asciiTheme="minorHAnsi" w:hAnsiTheme="minorHAnsi" w:cstheme="minorHAnsi"/>
          <w:sz w:val="24"/>
          <w:szCs w:val="24"/>
        </w:rPr>
        <w:t>Bażantarki</w:t>
      </w:r>
      <w:proofErr w:type="spellEnd"/>
      <w:r w:rsidR="001836FD" w:rsidRPr="00953EDB">
        <w:rPr>
          <w:rFonts w:asciiTheme="minorHAnsi" w:hAnsiTheme="minorHAnsi" w:cstheme="minorHAnsi"/>
          <w:sz w:val="24"/>
          <w:szCs w:val="24"/>
        </w:rPr>
        <w:t>”.</w:t>
      </w:r>
    </w:p>
    <w:p w14:paraId="3FAD398B" w14:textId="1A6781F4" w:rsidR="00953EDB" w:rsidRPr="00953EDB" w:rsidRDefault="00953EDB" w:rsidP="00953EDB">
      <w:pPr>
        <w:jc w:val="both"/>
        <w:rPr>
          <w:rFonts w:asciiTheme="minorHAnsi" w:hAnsiTheme="minorHAnsi" w:cstheme="minorHAnsi"/>
          <w:bCs/>
          <w:color w:val="000000"/>
          <w:sz w:val="24"/>
          <w:szCs w:val="24"/>
        </w:rPr>
      </w:pPr>
      <w:r w:rsidRPr="00953ED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Celem jest </w:t>
      </w:r>
      <w:r w:rsidRPr="00953EDB">
        <w:rPr>
          <w:rFonts w:asciiTheme="minorHAnsi" w:hAnsiTheme="minorHAnsi" w:cstheme="minorHAnsi"/>
          <w:sz w:val="24"/>
          <w:szCs w:val="24"/>
        </w:rPr>
        <w:t>zebranie opinii i uwag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 oraz </w:t>
      </w:r>
      <w:r w:rsidRPr="00953ED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zaangażowanie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i </w:t>
      </w:r>
      <w:r w:rsidRPr="00953ED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uwzględnienie interesu różnych stron </w:t>
      </w:r>
      <w:r>
        <w:rPr>
          <w:rFonts w:asciiTheme="minorHAnsi" w:hAnsiTheme="minorHAnsi" w:cstheme="minorHAnsi"/>
          <w:bCs/>
          <w:color w:val="000000"/>
          <w:sz w:val="24"/>
          <w:szCs w:val="24"/>
        </w:rPr>
        <w:br/>
      </w:r>
      <w:r w:rsidRPr="00953EDB">
        <w:rPr>
          <w:rFonts w:asciiTheme="minorHAnsi" w:hAnsiTheme="minorHAnsi" w:cstheme="minorHAnsi"/>
          <w:bCs/>
          <w:color w:val="000000"/>
          <w:sz w:val="24"/>
          <w:szCs w:val="24"/>
        </w:rPr>
        <w:t xml:space="preserve">w procesie ustanowienia użytku ekologicznego. </w:t>
      </w:r>
    </w:p>
    <w:p w14:paraId="374398DC" w14:textId="65C324DA" w:rsidR="00953EDB" w:rsidRDefault="00953EDB" w:rsidP="00953EDB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7EB69C" wp14:editId="592B92A3">
                <wp:simplePos x="0" y="0"/>
                <wp:positionH relativeFrom="page">
                  <wp:align>left</wp:align>
                </wp:positionH>
                <wp:positionV relativeFrom="paragraph">
                  <wp:posOffset>152604</wp:posOffset>
                </wp:positionV>
                <wp:extent cx="752475" cy="266700"/>
                <wp:effectExtent l="0" t="0" r="9525" b="0"/>
                <wp:wrapNone/>
                <wp:docPr id="2" name="Prostoką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8B53DC" id="Prostokąt 2" o:spid="_x0000_s1026" style="position:absolute;margin-left:0;margin-top:12pt;width:59.25pt;height:21pt;z-index:25167155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CnrogIAAJ4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" fillcolor="#002060" stroked="f" strokeweight="1pt">
                <w10:wrap anchorx="page"/>
              </v:rect>
            </w:pict>
          </mc:Fallback>
        </mc:AlternateContent>
      </w:r>
    </w:p>
    <w:p w14:paraId="5EB7D248" w14:textId="20B1F2FA" w:rsidR="00953EDB" w:rsidRPr="00953EDB" w:rsidRDefault="00953EDB" w:rsidP="00953EDB">
      <w:pPr>
        <w:spacing w:line="276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953EDB">
        <w:rPr>
          <w:rFonts w:asciiTheme="minorHAnsi" w:hAnsiTheme="minorHAnsi" w:cstheme="minorHAnsi"/>
          <w:b/>
          <w:sz w:val="24"/>
          <w:szCs w:val="24"/>
        </w:rPr>
        <w:t>JAKI JEST CEL USTANOWIENIA UŻYTKU EKOLOGICZNEGO?</w:t>
      </w:r>
    </w:p>
    <w:p w14:paraId="7385594B" w14:textId="33A15A54" w:rsidR="00953EDB" w:rsidRPr="00953EDB" w:rsidRDefault="00953EDB" w:rsidP="00953EDB">
      <w:pPr>
        <w:jc w:val="both"/>
        <w:rPr>
          <w:rFonts w:asciiTheme="minorHAnsi" w:hAnsiTheme="minorHAnsi" w:cstheme="minorHAnsi"/>
          <w:sz w:val="24"/>
          <w:szCs w:val="24"/>
        </w:rPr>
      </w:pPr>
      <w:r w:rsidRPr="00953EDB">
        <w:rPr>
          <w:rFonts w:asciiTheme="minorHAnsi" w:hAnsiTheme="minorHAnsi" w:cstheme="minorHAnsi"/>
          <w:bCs/>
          <w:color w:val="000000"/>
          <w:sz w:val="24"/>
          <w:szCs w:val="24"/>
        </w:rPr>
        <w:t>Użytek ekologiczny jest</w:t>
      </w:r>
      <w:r w:rsidRPr="00953EDB">
        <w:rPr>
          <w:rFonts w:asciiTheme="minorHAnsi" w:hAnsiTheme="minorHAnsi" w:cstheme="minorHAnsi"/>
          <w:sz w:val="24"/>
          <w:szCs w:val="24"/>
        </w:rPr>
        <w:t xml:space="preserve"> to teren, który posiada szczególne znaczenie pod względem przyrodniczym. Zazwyczaj niewielki obszar, który chroni np. naturalne zbiorniki wodne, kępy drzew, torfowiska czy bagna. </w:t>
      </w:r>
    </w:p>
    <w:p w14:paraId="2C58EE53" w14:textId="61C5FBED" w:rsidR="001836FD" w:rsidRPr="00953EDB" w:rsidRDefault="00953EDB" w:rsidP="00953EDB">
      <w:pPr>
        <w:jc w:val="both"/>
        <w:rPr>
          <w:rFonts w:asciiTheme="minorHAnsi" w:hAnsiTheme="minorHAnsi" w:cstheme="minorHAnsi"/>
          <w:sz w:val="24"/>
          <w:szCs w:val="24"/>
        </w:rPr>
      </w:pPr>
      <w:r w:rsidRPr="00953EDB">
        <w:rPr>
          <w:rFonts w:asciiTheme="minorHAnsi" w:hAnsiTheme="minorHAnsi" w:cstheme="minorHAnsi"/>
          <w:sz w:val="24"/>
          <w:szCs w:val="24"/>
        </w:rPr>
        <w:t xml:space="preserve">Podjęcie uchwały o ustanowieniu użytku ekologicznego „Stawy </w:t>
      </w:r>
      <w:proofErr w:type="spellStart"/>
      <w:r w:rsidRPr="00953EDB">
        <w:rPr>
          <w:rFonts w:asciiTheme="minorHAnsi" w:hAnsiTheme="minorHAnsi" w:cstheme="minorHAnsi"/>
          <w:sz w:val="24"/>
          <w:szCs w:val="24"/>
        </w:rPr>
        <w:t>Marczukowskie</w:t>
      </w:r>
      <w:proofErr w:type="spellEnd"/>
      <w:r w:rsidRPr="00953EDB">
        <w:rPr>
          <w:rFonts w:asciiTheme="minorHAnsi" w:hAnsiTheme="minorHAnsi" w:cstheme="minorHAnsi"/>
          <w:sz w:val="24"/>
          <w:szCs w:val="24"/>
        </w:rPr>
        <w:t xml:space="preserve"> i Dolina </w:t>
      </w:r>
      <w:proofErr w:type="spellStart"/>
      <w:r w:rsidRPr="00953EDB">
        <w:rPr>
          <w:rFonts w:asciiTheme="minorHAnsi" w:hAnsiTheme="minorHAnsi" w:cstheme="minorHAnsi"/>
          <w:sz w:val="24"/>
          <w:szCs w:val="24"/>
        </w:rPr>
        <w:t>Bażantarki</w:t>
      </w:r>
      <w:proofErr w:type="spellEnd"/>
      <w:r w:rsidRPr="00953EDB">
        <w:rPr>
          <w:rFonts w:asciiTheme="minorHAnsi" w:hAnsiTheme="minorHAnsi" w:cstheme="minorHAnsi"/>
          <w:sz w:val="24"/>
          <w:szCs w:val="24"/>
        </w:rPr>
        <w:t xml:space="preserve">” przyczyni się do ochrony wielu gatunków żab i ptaków. Jest to miejsce rozrodu płazów oraz żerowania i odpoczynku wodnych ptaków migrujących i zimujących. Objęcie tego obszaru przedmiotową formą ochrony przyrody pozwoli na zachowanie półnaturalnego obiektu przyrodniczego, który jest przystosowany do pełnienia funkcji rekreacyjnych. Pozwoli </w:t>
      </w:r>
      <w:r w:rsidRPr="00953EDB">
        <w:rPr>
          <w:rFonts w:asciiTheme="minorHAnsi" w:hAnsiTheme="minorHAnsi" w:cstheme="minorHAnsi"/>
          <w:sz w:val="24"/>
          <w:szCs w:val="24"/>
        </w:rPr>
        <w:br/>
        <w:t>to na długofalową ochronę danego obszaru i zachowanie dla przyszłych pokoleń.</w:t>
      </w:r>
      <w:r>
        <w:rPr>
          <w:rFonts w:asciiTheme="minorHAnsi" w:hAnsiTheme="minorHAnsi" w:cstheme="minorHAnsi"/>
          <w:sz w:val="24"/>
          <w:szCs w:val="24"/>
        </w:rPr>
        <w:br/>
      </w:r>
    </w:p>
    <w:p w14:paraId="0E2DB1AF" w14:textId="035EAAC3" w:rsidR="00907CC3" w:rsidRDefault="00953EDB" w:rsidP="00953EDB">
      <w:pPr>
        <w:pStyle w:val="Normal0"/>
        <w:autoSpaceDE w:val="0"/>
        <w:autoSpaceDN w:val="0"/>
        <w:adjustRightInd w:val="0"/>
        <w:jc w:val="left"/>
        <w:rPr>
          <w:rFonts w:asciiTheme="minorHAnsi" w:hAnsiTheme="minorHAnsi" w:cstheme="minorHAnsi"/>
          <w:b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489C05" wp14:editId="689F7010">
                <wp:simplePos x="0" y="0"/>
                <wp:positionH relativeFrom="page">
                  <wp:posOffset>25388</wp:posOffset>
                </wp:positionH>
                <wp:positionV relativeFrom="paragraph">
                  <wp:posOffset>5020</wp:posOffset>
                </wp:positionV>
                <wp:extent cx="752475" cy="266700"/>
                <wp:effectExtent l="0" t="0" r="9525" b="0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D58469" id="Prostokąt 1" o:spid="_x0000_s1026" style="position:absolute;margin-left:2pt;margin-top:.4pt;width:59.2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" fillcolor="#002060" stroked="f" strokeweight="1pt">
                <w10:wrap anchorx="page"/>
              </v:rect>
            </w:pict>
          </mc:Fallback>
        </mc:AlternateContent>
      </w:r>
      <w:r w:rsidR="00907CC3" w:rsidRPr="00907CC3">
        <w:rPr>
          <w:rFonts w:asciiTheme="minorHAnsi" w:hAnsiTheme="minorHAnsi" w:cstheme="minorHAnsi"/>
          <w:b/>
          <w:sz w:val="24"/>
          <w:szCs w:val="24"/>
        </w:rPr>
        <w:t>JAKI JEST CEL KONSULTACJI</w:t>
      </w:r>
      <w:r w:rsidR="00D33C70" w:rsidRPr="00907CC3">
        <w:rPr>
          <w:rFonts w:asciiTheme="minorHAnsi" w:hAnsiTheme="minorHAnsi" w:cstheme="minorHAnsi"/>
          <w:b/>
          <w:sz w:val="24"/>
          <w:szCs w:val="24"/>
        </w:rPr>
        <w:t>?</w:t>
      </w:r>
    </w:p>
    <w:p w14:paraId="715C0D9E" w14:textId="0358BEA2" w:rsidR="001836FD" w:rsidRDefault="00907CC3" w:rsidP="001836FD">
      <w:pPr>
        <w:tabs>
          <w:tab w:val="left" w:pos="284"/>
        </w:tabs>
      </w:pPr>
      <w:r>
        <w:rPr>
          <w:rFonts w:ascii="Calibri" w:hAnsi="Calibri" w:cs="Calibri"/>
          <w:sz w:val="24"/>
          <w:szCs w:val="24"/>
        </w:rPr>
        <w:t xml:space="preserve">Konsultacje mają na celu zebranie opinii i uwag dotyczących </w:t>
      </w:r>
      <w:r w:rsidR="001836FD" w:rsidRPr="001836FD">
        <w:rPr>
          <w:rFonts w:asciiTheme="minorHAnsi" w:hAnsiTheme="minorHAnsi" w:cstheme="minorHAnsi"/>
          <w:bCs/>
          <w:sz w:val="24"/>
          <w:szCs w:val="24"/>
        </w:rPr>
        <w:t xml:space="preserve">ustanowienia </w:t>
      </w:r>
      <w:r w:rsidR="001836FD" w:rsidRPr="001836FD">
        <w:rPr>
          <w:rFonts w:asciiTheme="minorHAnsi" w:hAnsiTheme="minorHAnsi" w:cstheme="minorHAnsi"/>
          <w:sz w:val="24"/>
          <w:szCs w:val="24"/>
        </w:rPr>
        <w:t xml:space="preserve">użytku ekologicznego „Stawy </w:t>
      </w:r>
      <w:proofErr w:type="spellStart"/>
      <w:r w:rsidR="001836FD" w:rsidRPr="001836FD">
        <w:rPr>
          <w:rFonts w:asciiTheme="minorHAnsi" w:hAnsiTheme="minorHAnsi" w:cstheme="minorHAnsi"/>
          <w:sz w:val="24"/>
          <w:szCs w:val="24"/>
        </w:rPr>
        <w:t>Marczukowskie</w:t>
      </w:r>
      <w:proofErr w:type="spellEnd"/>
      <w:r w:rsidR="001836FD" w:rsidRPr="001836FD">
        <w:rPr>
          <w:rFonts w:asciiTheme="minorHAnsi" w:hAnsiTheme="minorHAnsi" w:cstheme="minorHAnsi"/>
          <w:sz w:val="24"/>
          <w:szCs w:val="24"/>
        </w:rPr>
        <w:t xml:space="preserve"> i Dolina </w:t>
      </w:r>
      <w:proofErr w:type="spellStart"/>
      <w:r w:rsidR="001836FD" w:rsidRPr="001836FD">
        <w:rPr>
          <w:rFonts w:asciiTheme="minorHAnsi" w:hAnsiTheme="minorHAnsi" w:cstheme="minorHAnsi"/>
          <w:sz w:val="24"/>
          <w:szCs w:val="24"/>
        </w:rPr>
        <w:t>Bażantarki</w:t>
      </w:r>
      <w:proofErr w:type="spellEnd"/>
      <w:r w:rsidR="001836FD" w:rsidRPr="001836FD">
        <w:rPr>
          <w:rFonts w:asciiTheme="minorHAnsi" w:hAnsiTheme="minorHAnsi" w:cstheme="minorHAnsi"/>
          <w:sz w:val="24"/>
          <w:szCs w:val="24"/>
        </w:rPr>
        <w:t>”</w:t>
      </w:r>
      <w:r>
        <w:rPr>
          <w:rFonts w:ascii="Calibri" w:hAnsi="Calibri" w:cs="Calibri"/>
          <w:sz w:val="24"/>
          <w:szCs w:val="24"/>
        </w:rPr>
        <w:t>.</w:t>
      </w:r>
      <w:r w:rsidR="00A75C3F">
        <w:rPr>
          <w:rFonts w:ascii="Calibri" w:hAnsi="Calibri" w:cs="Calibri"/>
          <w:sz w:val="24"/>
          <w:szCs w:val="24"/>
        </w:rPr>
        <w:t xml:space="preserve"> </w:t>
      </w:r>
    </w:p>
    <w:p w14:paraId="62A5A5DA" w14:textId="7E95F622" w:rsidR="00F763F9" w:rsidRDefault="001836FD"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0233A2E" wp14:editId="0C3DA043">
                <wp:simplePos x="0" y="0"/>
                <wp:positionH relativeFrom="page">
                  <wp:align>left</wp:align>
                </wp:positionH>
                <wp:positionV relativeFrom="paragraph">
                  <wp:posOffset>175524</wp:posOffset>
                </wp:positionV>
                <wp:extent cx="752475" cy="266700"/>
                <wp:effectExtent l="0" t="0" r="9525" b="0"/>
                <wp:wrapNone/>
                <wp:docPr id="5" name="Prostoką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0B84C8" id="Prostokąt 5" o:spid="_x0000_s1026" style="position:absolute;margin-left:0;margin-top:13.8pt;width:59.25pt;height:21pt;z-index:25166950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gfJogIAAJ4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" fillcolor="#002060" stroked="f" strokeweight="1pt">
                <w10:wrap anchorx="page"/>
              </v:rect>
            </w:pict>
          </mc:Fallback>
        </mc:AlternateContent>
      </w:r>
    </w:p>
    <w:p w14:paraId="30FE9CD2" w14:textId="4A6D9FE3" w:rsidR="00907CC3" w:rsidRDefault="00D33C70" w:rsidP="00953EDB">
      <w:pPr>
        <w:pStyle w:val="Bezodstpw"/>
        <w:jc w:val="both"/>
        <w:rPr>
          <w:rFonts w:cstheme="minorHAnsi"/>
          <w:b/>
          <w:sz w:val="24"/>
          <w:szCs w:val="24"/>
        </w:rPr>
      </w:pPr>
      <w:r w:rsidRPr="0037118D">
        <w:rPr>
          <w:rFonts w:cstheme="minorHAnsi"/>
          <w:b/>
          <w:sz w:val="24"/>
          <w:szCs w:val="24"/>
        </w:rPr>
        <w:t xml:space="preserve">KTO MOŻE WZIĄĆ UDZIA W KONSULTACJACH? </w:t>
      </w:r>
    </w:p>
    <w:p w14:paraId="3B51E7A9" w14:textId="32D2E94D" w:rsidR="00907CC3" w:rsidRPr="00907CC3" w:rsidRDefault="00D33C70" w:rsidP="00953EDB">
      <w:pPr>
        <w:pStyle w:val="Bezodstpw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sz w:val="24"/>
          <w:szCs w:val="24"/>
        </w:rPr>
        <w:t>M</w:t>
      </w:r>
      <w:r w:rsidRPr="0037118D">
        <w:rPr>
          <w:rFonts w:cstheme="minorHAnsi"/>
          <w:sz w:val="24"/>
          <w:szCs w:val="24"/>
        </w:rPr>
        <w:t xml:space="preserve">ieszkańcy Miasta Białegostoku </w:t>
      </w:r>
      <w:r w:rsidR="00907CC3" w:rsidRPr="00962011">
        <w:rPr>
          <w:rFonts w:cstheme="minorHAnsi"/>
          <w:sz w:val="24"/>
          <w:szCs w:val="24"/>
        </w:rPr>
        <w:t>oraz organizacje pozarządowe.</w:t>
      </w:r>
    </w:p>
    <w:p w14:paraId="169104CE" w14:textId="451C91D9" w:rsidR="00D33C70" w:rsidRDefault="00B15C38" w:rsidP="00953EDB">
      <w:pPr>
        <w:pStyle w:val="Normal0"/>
        <w:autoSpaceDE w:val="0"/>
        <w:autoSpaceDN w:val="0"/>
        <w:adjustRightInd w:val="0"/>
        <w:jc w:val="left"/>
        <w:rPr>
          <w:rFonts w:cstheme="minorHAnsi"/>
          <w:b/>
          <w:noProof/>
          <w:sz w:val="24"/>
          <w:szCs w:val="24"/>
        </w:rPr>
      </w:pPr>
      <w:r w:rsidRPr="00691C19">
        <w:rPr>
          <w:rFonts w:cs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793312" wp14:editId="58168A95">
                <wp:simplePos x="0" y="0"/>
                <wp:positionH relativeFrom="page">
                  <wp:align>left</wp:align>
                </wp:positionH>
                <wp:positionV relativeFrom="paragraph">
                  <wp:posOffset>191075</wp:posOffset>
                </wp:positionV>
                <wp:extent cx="752475" cy="266700"/>
                <wp:effectExtent l="0" t="0" r="9525" b="0"/>
                <wp:wrapNone/>
                <wp:docPr id="11" name="Prostoką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2475" cy="266700"/>
                        </a:xfrm>
                        <a:prstGeom prst="rect">
                          <a:avLst/>
                        </a:prstGeom>
                        <a:solidFill>
                          <a:srgbClr val="00206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C4627" id="Prostokąt 11" o:spid="_x0000_s1026" style="position:absolute;margin-left:0;margin-top:15.05pt;width:59.25pt;height:21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" fillcolor="#002060" stroked="f" strokeweight="1pt">
                <w10:wrap anchorx="page"/>
              </v:rect>
            </w:pict>
          </mc:Fallback>
        </mc:AlternateContent>
      </w:r>
    </w:p>
    <w:p w14:paraId="767DB3F0" w14:textId="77777777" w:rsidR="004B024A" w:rsidRDefault="00D33C70" w:rsidP="004B024A">
      <w:pPr>
        <w:pStyle w:val="Normal0"/>
        <w:autoSpaceDE w:val="0"/>
        <w:autoSpaceDN w:val="0"/>
        <w:adjustRightInd w:val="0"/>
        <w:spacing w:line="360" w:lineRule="auto"/>
        <w:ind w:left="284" w:hanging="284"/>
        <w:jc w:val="lef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7118D">
        <w:rPr>
          <w:rFonts w:asciiTheme="minorHAnsi" w:hAnsiTheme="minorHAnsi" w:cstheme="minorHAnsi"/>
          <w:b/>
          <w:sz w:val="24"/>
          <w:szCs w:val="24"/>
        </w:rPr>
        <w:t>KIEDY I W JAKIEJ FORMIE ODBĘDĄ SIĘ KONSULTACJE?</w:t>
      </w:r>
    </w:p>
    <w:p w14:paraId="114536DB" w14:textId="69D116DE" w:rsidR="00D33C70" w:rsidRPr="00953EDB" w:rsidRDefault="00D33C70" w:rsidP="004B024A">
      <w:pPr>
        <w:pStyle w:val="Normal0"/>
        <w:autoSpaceDE w:val="0"/>
        <w:autoSpaceDN w:val="0"/>
        <w:adjustRightInd w:val="0"/>
        <w:spacing w:line="360" w:lineRule="auto"/>
        <w:ind w:left="284" w:hanging="284"/>
        <w:jc w:val="left"/>
        <w:rPr>
          <w:rFonts w:asciiTheme="minorHAnsi" w:hAnsiTheme="minorHAnsi" w:cstheme="minorHAnsi"/>
          <w:b/>
          <w:sz w:val="24"/>
          <w:szCs w:val="24"/>
        </w:rPr>
      </w:pPr>
      <w:r w:rsidRPr="0037118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Konsultacje trwają </w:t>
      </w:r>
      <w:r w:rsidRPr="00564DE6">
        <w:rPr>
          <w:rFonts w:asciiTheme="minorHAnsi" w:hAnsiTheme="minorHAnsi" w:cstheme="minorHAnsi"/>
          <w:color w:val="000000" w:themeColor="text1"/>
          <w:sz w:val="24"/>
          <w:szCs w:val="24"/>
        </w:rPr>
        <w:t>do</w:t>
      </w:r>
      <w:r w:rsidR="000265C3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</w:t>
      </w:r>
      <w:r w:rsidR="000265C3" w:rsidRPr="00D624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27</w:t>
      </w:r>
      <w:r w:rsidR="0061224D" w:rsidRPr="00D624C0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listopada</w:t>
      </w:r>
      <w:r w:rsidRPr="00D624C0">
        <w:rPr>
          <w:rFonts w:asciiTheme="minorHAnsi" w:hAnsiTheme="minorHAnsi" w:cstheme="minorHAnsi"/>
          <w:b/>
          <w:bCs/>
          <w:sz w:val="24"/>
          <w:szCs w:val="24"/>
        </w:rPr>
        <w:t xml:space="preserve"> 2025 r.</w:t>
      </w:r>
    </w:p>
    <w:p w14:paraId="27563458" w14:textId="77777777" w:rsidR="00B15C38" w:rsidRPr="00292540" w:rsidRDefault="00B15C38" w:rsidP="00292540">
      <w:pPr>
        <w:pStyle w:val="Bezodstpw"/>
        <w:spacing w:line="276" w:lineRule="auto"/>
        <w:jc w:val="both"/>
        <w:rPr>
          <w:rFonts w:cstheme="minorHAnsi"/>
          <w:b/>
          <w:sz w:val="24"/>
          <w:szCs w:val="24"/>
        </w:rPr>
      </w:pPr>
      <w:r w:rsidRPr="00691C19">
        <w:rPr>
          <w:rFonts w:cstheme="minorHAnsi"/>
          <w:b/>
          <w:sz w:val="24"/>
          <w:szCs w:val="24"/>
        </w:rPr>
        <w:t>Udział w konsultacjach można wziąć poprzez wypełnienie ankiety konsultacyjnej, którą należy:</w:t>
      </w:r>
    </w:p>
    <w:p w14:paraId="3122E411" w14:textId="43BD085B" w:rsidR="00B15C38" w:rsidRPr="00691C19" w:rsidRDefault="00B15C38" w:rsidP="004B024A">
      <w:pPr>
        <w:pStyle w:val="Tekstpodstawowy"/>
        <w:numPr>
          <w:ilvl w:val="0"/>
          <w:numId w:val="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bCs/>
          <w:sz w:val="24"/>
          <w:szCs w:val="24"/>
        </w:rPr>
        <w:t>złożyć do urny</w:t>
      </w:r>
      <w:r>
        <w:rPr>
          <w:rFonts w:cstheme="minorHAnsi"/>
          <w:bCs/>
          <w:sz w:val="24"/>
          <w:szCs w:val="24"/>
        </w:rPr>
        <w:t>:</w:t>
      </w:r>
      <w:r w:rsidRPr="00691C19">
        <w:rPr>
          <w:rFonts w:cstheme="minorHAnsi"/>
          <w:bCs/>
          <w:sz w:val="24"/>
          <w:szCs w:val="24"/>
        </w:rPr>
        <w:t xml:space="preserve"> w budynku </w:t>
      </w:r>
      <w:r w:rsidRPr="00691C19">
        <w:rPr>
          <w:rFonts w:cstheme="minorHAnsi"/>
          <w:color w:val="000000"/>
          <w:sz w:val="24"/>
          <w:szCs w:val="24"/>
        </w:rPr>
        <w:t>Urzędu Miejskiego w Białymstoku ul. Słonimska 1</w:t>
      </w:r>
      <w:r w:rsidR="00DF44B3">
        <w:rPr>
          <w:rFonts w:cstheme="minorHAnsi"/>
          <w:color w:val="000000"/>
          <w:sz w:val="24"/>
          <w:szCs w:val="24"/>
        </w:rPr>
        <w:t>,</w:t>
      </w:r>
      <w:r w:rsidRPr="00691C19">
        <w:rPr>
          <w:rFonts w:cstheme="minorHAnsi"/>
          <w:color w:val="000000"/>
          <w:sz w:val="24"/>
          <w:szCs w:val="24"/>
        </w:rPr>
        <w:t xml:space="preserve"> </w:t>
      </w:r>
      <w:r>
        <w:rPr>
          <w:rFonts w:cstheme="minorHAnsi"/>
          <w:color w:val="000000"/>
          <w:sz w:val="24"/>
          <w:szCs w:val="24"/>
        </w:rPr>
        <w:br/>
        <w:t>w </w:t>
      </w:r>
      <w:r w:rsidRPr="00691C19">
        <w:rPr>
          <w:rFonts w:cstheme="minorHAnsi"/>
          <w:color w:val="000000"/>
          <w:sz w:val="24"/>
          <w:szCs w:val="24"/>
        </w:rPr>
        <w:t>budynku Centrum Aktywności Społecznej</w:t>
      </w:r>
      <w:r w:rsidR="00B924F8">
        <w:rPr>
          <w:rFonts w:cstheme="minorHAnsi"/>
          <w:color w:val="000000"/>
          <w:sz w:val="24"/>
          <w:szCs w:val="24"/>
        </w:rPr>
        <w:t xml:space="preserve"> </w:t>
      </w:r>
      <w:r w:rsidRPr="00691C19">
        <w:rPr>
          <w:rFonts w:cstheme="minorHAnsi"/>
          <w:color w:val="000000"/>
          <w:sz w:val="24"/>
          <w:szCs w:val="24"/>
        </w:rPr>
        <w:t>ul. św. Rocha 3</w:t>
      </w:r>
      <w:r w:rsidR="00907CC3">
        <w:rPr>
          <w:rFonts w:cstheme="minorHAnsi"/>
          <w:color w:val="000000"/>
          <w:sz w:val="24"/>
          <w:szCs w:val="24"/>
        </w:rPr>
        <w:t>, w budynku Departamentu Gospodarki Komunalnej i Ochrony Środowiska</w:t>
      </w:r>
      <w:r w:rsidR="00B924F8">
        <w:rPr>
          <w:rFonts w:cstheme="minorHAnsi"/>
          <w:color w:val="000000"/>
          <w:sz w:val="24"/>
          <w:szCs w:val="24"/>
        </w:rPr>
        <w:t xml:space="preserve"> </w:t>
      </w:r>
      <w:r w:rsidR="00907CC3">
        <w:rPr>
          <w:rFonts w:cstheme="minorHAnsi"/>
          <w:color w:val="000000"/>
          <w:sz w:val="24"/>
          <w:szCs w:val="24"/>
        </w:rPr>
        <w:t xml:space="preserve">ul. Kamiennej 17 </w:t>
      </w:r>
      <w:r w:rsidRPr="00691C19">
        <w:rPr>
          <w:rFonts w:cstheme="minorHAnsi"/>
          <w:color w:val="000000"/>
          <w:sz w:val="24"/>
          <w:szCs w:val="24"/>
        </w:rPr>
        <w:t>lub</w:t>
      </w:r>
    </w:p>
    <w:p w14:paraId="2C82519E" w14:textId="475C2F2E" w:rsidR="00D33C70" w:rsidRDefault="00B15C38" w:rsidP="004B024A">
      <w:pPr>
        <w:pStyle w:val="Tekstpodstawowy"/>
        <w:numPr>
          <w:ilvl w:val="0"/>
          <w:numId w:val="3"/>
        </w:numPr>
        <w:tabs>
          <w:tab w:val="left" w:pos="284"/>
        </w:tabs>
        <w:spacing w:after="0" w:line="240" w:lineRule="auto"/>
        <w:ind w:left="714" w:hanging="357"/>
        <w:jc w:val="both"/>
        <w:rPr>
          <w:rFonts w:cstheme="minorHAnsi"/>
          <w:sz w:val="24"/>
          <w:szCs w:val="24"/>
        </w:rPr>
      </w:pPr>
      <w:r w:rsidRPr="00691C19">
        <w:rPr>
          <w:rFonts w:cstheme="minorHAnsi"/>
          <w:sz w:val="24"/>
          <w:szCs w:val="24"/>
        </w:rPr>
        <w:t xml:space="preserve">przesłać w </w:t>
      </w:r>
      <w:r w:rsidRPr="00691C19">
        <w:rPr>
          <w:rFonts w:cstheme="minorHAnsi"/>
          <w:sz w:val="24"/>
          <w:szCs w:val="24"/>
          <w:shd w:val="clear" w:color="auto" w:fill="FFFFFF"/>
          <w:lang w:eastAsia="pl-PL"/>
        </w:rPr>
        <w:t>wersji nieedytowalnej (plik zapisany w formacie pdf lub jpg)</w:t>
      </w:r>
      <w:r w:rsidRPr="00691C19">
        <w:rPr>
          <w:rFonts w:cstheme="minorHAnsi"/>
          <w:sz w:val="24"/>
          <w:szCs w:val="24"/>
        </w:rPr>
        <w:t xml:space="preserve"> drogą elektroniczną na adres</w:t>
      </w:r>
      <w:r w:rsidR="00907CC3">
        <w:rPr>
          <w:rFonts w:cstheme="minorHAnsi"/>
          <w:sz w:val="24"/>
          <w:szCs w:val="24"/>
        </w:rPr>
        <w:t>: dgk</w:t>
      </w:r>
      <w:r w:rsidRPr="00691C19">
        <w:rPr>
          <w:rFonts w:cstheme="minorHAnsi"/>
          <w:sz w:val="24"/>
          <w:szCs w:val="24"/>
        </w:rPr>
        <w:t>@um.bialystok.pl.</w:t>
      </w:r>
    </w:p>
    <w:p w14:paraId="6F5129AB" w14:textId="77777777" w:rsidR="0061224D" w:rsidRPr="0061224D" w:rsidRDefault="0061224D" w:rsidP="0061224D">
      <w:pPr>
        <w:pStyle w:val="Tekstpodstawowy"/>
        <w:tabs>
          <w:tab w:val="left" w:pos="284"/>
        </w:tabs>
        <w:spacing w:after="0" w:line="276" w:lineRule="auto"/>
        <w:ind w:left="720"/>
        <w:jc w:val="both"/>
        <w:rPr>
          <w:rFonts w:cstheme="minorHAnsi"/>
          <w:sz w:val="24"/>
          <w:szCs w:val="24"/>
        </w:rPr>
      </w:pPr>
    </w:p>
    <w:p w14:paraId="77395FB9" w14:textId="1142F951" w:rsidR="00E503FD" w:rsidRPr="00953EDB" w:rsidRDefault="00292540" w:rsidP="00953EDB">
      <w:pPr>
        <w:pStyle w:val="Bezodstpw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Projekt uchwały oraz a</w:t>
      </w:r>
      <w:r w:rsidR="00E503FD" w:rsidRPr="003D7042">
        <w:rPr>
          <w:rFonts w:cstheme="minorHAnsi"/>
          <w:sz w:val="24"/>
          <w:szCs w:val="24"/>
        </w:rPr>
        <w:t>nkieta dostępna jest w budynkach Urzędu Miejskiego (ul. Słonimska 1</w:t>
      </w:r>
      <w:r w:rsidR="005A4FB1">
        <w:rPr>
          <w:rFonts w:cstheme="minorHAnsi"/>
          <w:sz w:val="24"/>
          <w:szCs w:val="24"/>
        </w:rPr>
        <w:t>,</w:t>
      </w:r>
      <w:r w:rsidR="00E503FD" w:rsidRPr="003D7042">
        <w:rPr>
          <w:rFonts w:cstheme="minorHAnsi"/>
          <w:sz w:val="24"/>
          <w:szCs w:val="24"/>
        </w:rPr>
        <w:t xml:space="preserve"> ul. św. Rocha 3</w:t>
      </w:r>
      <w:r w:rsidR="005A4FB1">
        <w:rPr>
          <w:rFonts w:cstheme="minorHAnsi"/>
          <w:sz w:val="24"/>
          <w:szCs w:val="24"/>
        </w:rPr>
        <w:t>, ul. Kamienna 17</w:t>
      </w:r>
      <w:r w:rsidR="00E503FD" w:rsidRPr="003D7042">
        <w:rPr>
          <w:rFonts w:cstheme="minorHAnsi"/>
          <w:sz w:val="24"/>
          <w:szCs w:val="24"/>
        </w:rPr>
        <w:t>)</w:t>
      </w:r>
      <w:r w:rsidR="00E503FD">
        <w:rPr>
          <w:rFonts w:cstheme="minorHAnsi"/>
          <w:sz w:val="24"/>
          <w:szCs w:val="24"/>
        </w:rPr>
        <w:t xml:space="preserve"> </w:t>
      </w:r>
      <w:r w:rsidR="00E503FD" w:rsidRPr="00110322">
        <w:rPr>
          <w:rFonts w:cstheme="minorHAnsi"/>
          <w:sz w:val="24"/>
          <w:szCs w:val="24"/>
        </w:rPr>
        <w:t xml:space="preserve">oraz na stronie </w:t>
      </w:r>
      <w:hyperlink r:id="rId5" w:history="1">
        <w:r w:rsidR="00E503FD" w:rsidRPr="00E503FD">
          <w:rPr>
            <w:rStyle w:val="Hipercze"/>
            <w:rFonts w:cstheme="minorHAnsi"/>
            <w:color w:val="auto"/>
            <w:sz w:val="24"/>
            <w:szCs w:val="24"/>
            <w:u w:val="none"/>
          </w:rPr>
          <w:t>www.bialystok.pl</w:t>
        </w:r>
      </w:hyperlink>
      <w:r w:rsidR="00E503FD" w:rsidRPr="00E503FD">
        <w:rPr>
          <w:rFonts w:cstheme="minorHAnsi"/>
          <w:sz w:val="24"/>
          <w:szCs w:val="24"/>
        </w:rPr>
        <w:t xml:space="preserve">, </w:t>
      </w:r>
      <w:hyperlink r:id="rId6" w:history="1">
        <w:r w:rsidR="00E503FD" w:rsidRPr="00E503FD">
          <w:rPr>
            <w:rStyle w:val="Hipercze"/>
            <w:rFonts w:cstheme="minorHAnsi"/>
            <w:color w:val="auto"/>
            <w:sz w:val="24"/>
            <w:szCs w:val="24"/>
            <w:u w:val="none"/>
          </w:rPr>
          <w:t>www.cas.bialystok.pl</w:t>
        </w:r>
      </w:hyperlink>
      <w:r w:rsidR="00E503FD" w:rsidRPr="00E503FD">
        <w:rPr>
          <w:rFonts w:cstheme="minorHAnsi"/>
          <w:sz w:val="24"/>
          <w:szCs w:val="24"/>
        </w:rPr>
        <w:t>.</w:t>
      </w:r>
    </w:p>
    <w:p w14:paraId="19BAC076" w14:textId="22074201" w:rsidR="00D33C70" w:rsidRPr="0061224D" w:rsidRDefault="00953EDB" w:rsidP="00953EDB">
      <w:pPr>
        <w:pStyle w:val="Bezodstpw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/>
      </w:r>
      <w:r w:rsidR="00E503FD" w:rsidRPr="00691C19">
        <w:rPr>
          <w:rFonts w:cstheme="minorHAnsi"/>
          <w:b/>
          <w:sz w:val="24"/>
          <w:szCs w:val="24"/>
        </w:rPr>
        <w:t xml:space="preserve">Dodatkowo dla mieszkańców uruchomiony jest dyżur telefoniczny </w:t>
      </w:r>
      <w:r w:rsidR="00E503FD" w:rsidRPr="00691C19">
        <w:rPr>
          <w:rFonts w:cstheme="minorHAnsi"/>
          <w:sz w:val="24"/>
          <w:szCs w:val="24"/>
        </w:rPr>
        <w:t xml:space="preserve">przez cały okres trwania konsultacji w godz. </w:t>
      </w:r>
      <w:r w:rsidR="007C2AC1">
        <w:rPr>
          <w:rFonts w:cstheme="minorHAnsi"/>
          <w:sz w:val="24"/>
          <w:szCs w:val="24"/>
        </w:rPr>
        <w:t>1</w:t>
      </w:r>
      <w:r w:rsidR="001836FD">
        <w:rPr>
          <w:rFonts w:cstheme="minorHAnsi"/>
          <w:sz w:val="24"/>
          <w:szCs w:val="24"/>
        </w:rPr>
        <w:t>0</w:t>
      </w:r>
      <w:r w:rsidR="007C2AC1">
        <w:rPr>
          <w:rFonts w:cstheme="minorHAnsi"/>
          <w:sz w:val="24"/>
          <w:szCs w:val="24"/>
        </w:rPr>
        <w:t>:0</w:t>
      </w:r>
      <w:r w:rsidR="00E503FD" w:rsidRPr="00691C19">
        <w:rPr>
          <w:rFonts w:cstheme="minorHAnsi"/>
          <w:sz w:val="24"/>
          <w:szCs w:val="24"/>
        </w:rPr>
        <w:t>0-1</w:t>
      </w:r>
      <w:r w:rsidR="001836FD">
        <w:rPr>
          <w:rFonts w:cstheme="minorHAnsi"/>
          <w:sz w:val="24"/>
          <w:szCs w:val="24"/>
        </w:rPr>
        <w:t>2</w:t>
      </w:r>
      <w:r w:rsidR="00E503FD" w:rsidRPr="00691C19">
        <w:rPr>
          <w:rFonts w:cstheme="minorHAnsi"/>
          <w:sz w:val="24"/>
          <w:szCs w:val="24"/>
        </w:rPr>
        <w:t xml:space="preserve">:00 pod </w:t>
      </w:r>
      <w:r w:rsidR="003543C0">
        <w:rPr>
          <w:rFonts w:cstheme="minorHAnsi"/>
          <w:sz w:val="24"/>
          <w:szCs w:val="24"/>
        </w:rPr>
        <w:t>numerem telefonu</w:t>
      </w:r>
      <w:r w:rsidR="00E503FD" w:rsidRPr="00691C19">
        <w:rPr>
          <w:rFonts w:cstheme="minorHAnsi"/>
          <w:sz w:val="24"/>
          <w:szCs w:val="24"/>
        </w:rPr>
        <w:t xml:space="preserve">  </w:t>
      </w:r>
      <w:r w:rsidR="007C2AC1" w:rsidRPr="007C2AC1">
        <w:rPr>
          <w:b/>
          <w:sz w:val="24"/>
        </w:rPr>
        <w:t>85  869 6</w:t>
      </w:r>
      <w:r w:rsidR="001836FD">
        <w:rPr>
          <w:b/>
          <w:sz w:val="24"/>
        </w:rPr>
        <w:t>409</w:t>
      </w:r>
      <w:r w:rsidR="007C2AC1" w:rsidRPr="007C2AC1">
        <w:rPr>
          <w:b/>
          <w:sz w:val="24"/>
        </w:rPr>
        <w:t>.</w:t>
      </w:r>
    </w:p>
    <w:sectPr w:rsidR="00D33C70" w:rsidRPr="0061224D" w:rsidSect="006D2428">
      <w:pgSz w:w="11906" w:h="16838"/>
      <w:pgMar w:top="1702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F1044"/>
    <w:multiLevelType w:val="hybridMultilevel"/>
    <w:tmpl w:val="E5F4767C"/>
    <w:lvl w:ilvl="0" w:tplc="D93A060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055D70"/>
    <w:multiLevelType w:val="hybridMultilevel"/>
    <w:tmpl w:val="925A01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0F3D7F"/>
    <w:multiLevelType w:val="hybridMultilevel"/>
    <w:tmpl w:val="E06C38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680655"/>
    <w:multiLevelType w:val="hybridMultilevel"/>
    <w:tmpl w:val="EA1CEF9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137015"/>
    <w:multiLevelType w:val="hybridMultilevel"/>
    <w:tmpl w:val="9C60841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EA7EBE"/>
    <w:multiLevelType w:val="hybridMultilevel"/>
    <w:tmpl w:val="0E1CB6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3C70"/>
    <w:rsid w:val="000265C3"/>
    <w:rsid w:val="00090D51"/>
    <w:rsid w:val="000A37E8"/>
    <w:rsid w:val="000E4A44"/>
    <w:rsid w:val="00165E2A"/>
    <w:rsid w:val="001836FD"/>
    <w:rsid w:val="001F4E31"/>
    <w:rsid w:val="00226DAF"/>
    <w:rsid w:val="00292540"/>
    <w:rsid w:val="002C0CE8"/>
    <w:rsid w:val="003543C0"/>
    <w:rsid w:val="004B024A"/>
    <w:rsid w:val="005313AB"/>
    <w:rsid w:val="00564DE6"/>
    <w:rsid w:val="005A4FB1"/>
    <w:rsid w:val="005B6C3F"/>
    <w:rsid w:val="005F0A0B"/>
    <w:rsid w:val="0061224D"/>
    <w:rsid w:val="006A7613"/>
    <w:rsid w:val="006D2428"/>
    <w:rsid w:val="007C2AC1"/>
    <w:rsid w:val="00907CC3"/>
    <w:rsid w:val="00953EDB"/>
    <w:rsid w:val="00A75C3F"/>
    <w:rsid w:val="00AC5404"/>
    <w:rsid w:val="00B15C38"/>
    <w:rsid w:val="00B924F8"/>
    <w:rsid w:val="00D33C70"/>
    <w:rsid w:val="00D624C0"/>
    <w:rsid w:val="00D75E19"/>
    <w:rsid w:val="00DF44B3"/>
    <w:rsid w:val="00E12E07"/>
    <w:rsid w:val="00E26897"/>
    <w:rsid w:val="00E503FD"/>
    <w:rsid w:val="00EE56C0"/>
    <w:rsid w:val="00F03AC6"/>
    <w:rsid w:val="00F76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86F245"/>
  <w15:chartTrackingRefBased/>
  <w15:docId w15:val="{FF8DF63E-A253-4D9C-AA90-AC2B26D5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36F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0">
    <w:name w:val="Normal_0"/>
    <w:qFormat/>
    <w:rsid w:val="00D33C70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33C70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0"/>
      <w:lang w:eastAsia="en-US"/>
    </w:rPr>
  </w:style>
  <w:style w:type="paragraph" w:styleId="Tekstpodstawowy">
    <w:name w:val="Body Text"/>
    <w:basedOn w:val="Normalny"/>
    <w:link w:val="TekstpodstawowyZnak"/>
    <w:uiPriority w:val="99"/>
    <w:unhideWhenUsed/>
    <w:rsid w:val="00D33C70"/>
    <w:pPr>
      <w:widowControl/>
      <w:suppressAutoHyphens w:val="0"/>
      <w:autoSpaceDN/>
      <w:spacing w:after="120" w:line="259" w:lineRule="auto"/>
      <w:textAlignment w:val="auto"/>
    </w:pPr>
    <w:rPr>
      <w:rFonts w:asciiTheme="minorHAnsi" w:eastAsiaTheme="minorHAnsi" w:hAnsiTheme="minorHAnsi" w:cstheme="minorBidi"/>
      <w:kern w:val="0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33C70"/>
  </w:style>
  <w:style w:type="paragraph" w:styleId="Bezodstpw">
    <w:name w:val="No Spacing"/>
    <w:uiPriority w:val="1"/>
    <w:qFormat/>
    <w:rsid w:val="00B15C38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E503FD"/>
    <w:rPr>
      <w:color w:val="0563C1" w:themeColor="hyperlink"/>
      <w:u w:val="single"/>
    </w:rPr>
  </w:style>
  <w:style w:type="paragraph" w:styleId="Tytu">
    <w:name w:val="Title"/>
    <w:basedOn w:val="Normalny"/>
    <w:next w:val="Normalny"/>
    <w:link w:val="TytuZnak"/>
    <w:uiPriority w:val="10"/>
    <w:qFormat/>
    <w:rsid w:val="005B6C3F"/>
    <w:pPr>
      <w:widowControl/>
      <w:suppressAutoHyphens w:val="0"/>
      <w:autoSpaceDN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ytuZnak">
    <w:name w:val="Tytuł Znak"/>
    <w:basedOn w:val="Domylnaczcionkaakapitu"/>
    <w:link w:val="Tytu"/>
    <w:uiPriority w:val="10"/>
    <w:rsid w:val="005B6C3F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as.bialystok.pl" TargetMode="External"/><Relationship Id="rId5" Type="http://schemas.openxmlformats.org/officeDocument/2006/relationships/hyperlink" Target="http://www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1</Pages>
  <Words>327</Words>
  <Characters>1962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Katarzyna Matanowska</cp:lastModifiedBy>
  <cp:revision>29</cp:revision>
  <cp:lastPrinted>2025-11-07T09:30:00Z</cp:lastPrinted>
  <dcterms:created xsi:type="dcterms:W3CDTF">2025-03-28T08:34:00Z</dcterms:created>
  <dcterms:modified xsi:type="dcterms:W3CDTF">2025-11-13T08:54:00Z</dcterms:modified>
</cp:coreProperties>
</file>