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4EEF" w14:textId="713CA38C" w:rsidR="007338DD" w:rsidRPr="00E31376" w:rsidRDefault="007338DD" w:rsidP="007338DD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r w:rsidRPr="00E31376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2024</w:t>
      </w:r>
    </w:p>
    <w:p w14:paraId="22C0609E" w14:textId="77777777" w:rsidR="002C3B6A" w:rsidRDefault="002C3B6A" w:rsidP="002C3B6A">
      <w:pPr>
        <w:jc w:val="center"/>
        <w:rPr>
          <w:b/>
          <w:bCs/>
          <w:sz w:val="28"/>
          <w:szCs w:val="28"/>
          <w:lang w:eastAsia="pl-PL"/>
        </w:rPr>
      </w:pPr>
    </w:p>
    <w:p w14:paraId="7BB52070" w14:textId="17C60527" w:rsidR="007338DD" w:rsidRDefault="002C3B6A" w:rsidP="002C3B6A">
      <w:pPr>
        <w:jc w:val="center"/>
      </w:pPr>
      <w:r w:rsidRPr="002C3B6A">
        <w:rPr>
          <w:b/>
          <w:bCs/>
          <w:sz w:val="28"/>
          <w:szCs w:val="28"/>
          <w:lang w:eastAsia="pl-PL"/>
        </w:rPr>
        <w:t>PROJEKTY OGÓLNOMIEJSKIE</w:t>
      </w:r>
    </w:p>
    <w:tbl>
      <w:tblPr>
        <w:tblStyle w:val="Tabela-Siatka"/>
        <w:tblW w:w="14459" w:type="dxa"/>
        <w:tblLook w:val="04A0" w:firstRow="1" w:lastRow="0" w:firstColumn="1" w:lastColumn="0" w:noHBand="0" w:noVBand="1"/>
      </w:tblPr>
      <w:tblGrid>
        <w:gridCol w:w="560"/>
        <w:gridCol w:w="2837"/>
        <w:gridCol w:w="2835"/>
        <w:gridCol w:w="8227"/>
      </w:tblGrid>
      <w:tr w:rsidR="00E449CE" w:rsidRPr="00912941" w14:paraId="7D04CCA1" w14:textId="5F4CF205" w:rsidTr="00F56998">
        <w:trPr>
          <w:trHeight w:val="300"/>
        </w:trPr>
        <w:tc>
          <w:tcPr>
            <w:tcW w:w="560" w:type="dxa"/>
            <w:shd w:val="clear" w:color="auto" w:fill="C00000"/>
            <w:noWrap/>
            <w:vAlign w:val="center"/>
            <w:hideMark/>
          </w:tcPr>
          <w:p w14:paraId="54FB3672" w14:textId="77777777" w:rsidR="00E449CE" w:rsidRPr="00912941" w:rsidRDefault="00E449CE" w:rsidP="00912941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912941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837" w:type="dxa"/>
            <w:shd w:val="clear" w:color="auto" w:fill="C00000"/>
            <w:noWrap/>
            <w:vAlign w:val="center"/>
            <w:hideMark/>
          </w:tcPr>
          <w:p w14:paraId="44649918" w14:textId="77777777" w:rsidR="00E449CE" w:rsidRPr="00912941" w:rsidRDefault="00E449CE" w:rsidP="00912941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912941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Nazwa projektu BO2024</w:t>
            </w:r>
          </w:p>
        </w:tc>
        <w:tc>
          <w:tcPr>
            <w:tcW w:w="2835" w:type="dxa"/>
            <w:shd w:val="clear" w:color="auto" w:fill="C00000"/>
            <w:vAlign w:val="center"/>
          </w:tcPr>
          <w:p w14:paraId="1B992ACB" w14:textId="77777777" w:rsidR="00E449CE" w:rsidRPr="00912941" w:rsidRDefault="00E449CE" w:rsidP="00912941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912941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Lokalizacja</w:t>
            </w:r>
          </w:p>
          <w:p w14:paraId="1FF33CF2" w14:textId="2FE5CFE7" w:rsidR="00E449CE" w:rsidRPr="00912941" w:rsidRDefault="00E449CE" w:rsidP="00912941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912941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projektu</w:t>
            </w:r>
          </w:p>
        </w:tc>
        <w:tc>
          <w:tcPr>
            <w:tcW w:w="8227" w:type="dxa"/>
            <w:shd w:val="clear" w:color="auto" w:fill="C00000"/>
            <w:noWrap/>
            <w:vAlign w:val="center"/>
            <w:hideMark/>
          </w:tcPr>
          <w:p w14:paraId="6251F3DA" w14:textId="285D5784" w:rsidR="00E449CE" w:rsidRPr="00912941" w:rsidRDefault="00E449CE" w:rsidP="00912941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912941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E449CE" w:rsidRPr="008053E4" w14:paraId="0E8A0FC8" w14:textId="280B05BA" w:rsidTr="0070560B">
        <w:trPr>
          <w:trHeight w:val="300"/>
        </w:trPr>
        <w:tc>
          <w:tcPr>
            <w:tcW w:w="560" w:type="dxa"/>
            <w:shd w:val="clear" w:color="auto" w:fill="92D050"/>
            <w:noWrap/>
            <w:hideMark/>
          </w:tcPr>
          <w:p w14:paraId="3C2B45E8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837" w:type="dxa"/>
            <w:shd w:val="clear" w:color="auto" w:fill="92D050"/>
            <w:hideMark/>
          </w:tcPr>
          <w:p w14:paraId="6325B437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Park Przedsiębiorców</w:t>
            </w:r>
          </w:p>
        </w:tc>
        <w:tc>
          <w:tcPr>
            <w:tcW w:w="2835" w:type="dxa"/>
            <w:shd w:val="clear" w:color="auto" w:fill="92D050"/>
          </w:tcPr>
          <w:p w14:paraId="2EB2FB0B" w14:textId="6BD33357" w:rsidR="00E449CE" w:rsidRPr="000A0D6D" w:rsidRDefault="00E449CE" w:rsidP="00D8364A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D8364A">
              <w:rPr>
                <w:rFonts w:eastAsia="Times New Roman"/>
                <w:sz w:val="24"/>
                <w:szCs w:val="24"/>
                <w:lang w:eastAsia="pl-PL"/>
              </w:rPr>
              <w:t xml:space="preserve">Teren przy ul. Merkurego, osiedle </w:t>
            </w:r>
            <w:proofErr w:type="spellStart"/>
            <w:r w:rsidRPr="00D8364A">
              <w:rPr>
                <w:rFonts w:eastAsia="Times New Roman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8227" w:type="dxa"/>
            <w:shd w:val="clear" w:color="auto" w:fill="92D050"/>
          </w:tcPr>
          <w:p w14:paraId="1C957501" w14:textId="3F5434F1" w:rsidR="0070560B" w:rsidRPr="0070560B" w:rsidRDefault="0070560B" w:rsidP="0070560B">
            <w:pPr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0070560B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2A2C6B84" w14:textId="4F24EE0F" w:rsidR="0070560B" w:rsidRDefault="0070560B" w:rsidP="0070560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Park Przedsiębiorców został oficjalnie otwarty 17 czerwca 2026 roku. Zagospodarowano teren o powierzchni ponad 20,5 tys. m</w:t>
            </w:r>
            <w:r w:rsidRPr="00DC3541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. Utworzono tam ścieżki spacerowe, a przestrzeń wzbogacono o elementy małej architektury oraz nowe nasadzenia zieleni.</w:t>
            </w:r>
          </w:p>
          <w:p w14:paraId="6BAACA1A" w14:textId="0314EB46" w:rsidR="0070560B" w:rsidRDefault="0070560B" w:rsidP="0070560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W parku powstały kompozytowe ścieżki spacerowe o powierzchni ponad 1400</w:t>
            </w:r>
            <w:r w:rsidR="00DC3541">
              <w:rPr>
                <w:rFonts w:eastAsia="Times New Roman"/>
                <w:sz w:val="24"/>
                <w:szCs w:val="24"/>
                <w:lang w:eastAsia="pl-PL"/>
              </w:rPr>
              <w:t> </w:t>
            </w: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m</w:t>
            </w:r>
            <w:r w:rsidRPr="00DC3541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, nawierzchnie mineralno-żywiczne w odcieniach szarości i brązu o łącznej powierzchni ponad 930 m</w:t>
            </w:r>
            <w:r w:rsidRPr="00DC3541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70560B">
              <w:rPr>
                <w:rFonts w:eastAsia="Times New Roman"/>
                <w:sz w:val="24"/>
                <w:szCs w:val="24"/>
                <w:lang w:eastAsia="pl-PL"/>
              </w:rPr>
              <w:t xml:space="preserve"> oraz mostek. Wykonano również niezbędne prace przygotowawcze i ziemne.</w:t>
            </w:r>
          </w:p>
          <w:p w14:paraId="387F8124" w14:textId="0A8000C9" w:rsidR="00A0736A" w:rsidRPr="0070560B" w:rsidRDefault="0070560B" w:rsidP="0070560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70560B">
              <w:rPr>
                <w:rFonts w:eastAsia="Times New Roman"/>
                <w:sz w:val="24"/>
                <w:szCs w:val="24"/>
                <w:lang w:eastAsia="pl-PL"/>
              </w:rPr>
              <w:t>W nowej przestrzeni ustawiono elementy małej architektury, m.in. sześć ławek parkowych, betonową ławkę modułową, trzy ławki drewniano-betonowe, sześć koszy do segregacji odpadów, tablicę informacyjną Budżetu Obywatelskiego oraz 20 tablic pamiątkowych. Posadzono również 126 drzew, 1719 krzewów, 4167 bylin i 408 traw ozdobnych.</w:t>
            </w:r>
          </w:p>
        </w:tc>
      </w:tr>
      <w:tr w:rsidR="00E449CE" w:rsidRPr="008053E4" w14:paraId="55EA69F5" w14:textId="4DBC491B" w:rsidTr="00F56998">
        <w:trPr>
          <w:trHeight w:val="300"/>
        </w:trPr>
        <w:tc>
          <w:tcPr>
            <w:tcW w:w="560" w:type="dxa"/>
            <w:shd w:val="clear" w:color="auto" w:fill="92D050"/>
            <w:noWrap/>
            <w:hideMark/>
          </w:tcPr>
          <w:p w14:paraId="618C2CFE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837" w:type="dxa"/>
            <w:shd w:val="clear" w:color="auto" w:fill="92D050"/>
            <w:hideMark/>
          </w:tcPr>
          <w:p w14:paraId="59A6F519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Akademia golfa</w:t>
            </w:r>
          </w:p>
        </w:tc>
        <w:tc>
          <w:tcPr>
            <w:tcW w:w="2835" w:type="dxa"/>
            <w:shd w:val="clear" w:color="auto" w:fill="92D050"/>
          </w:tcPr>
          <w:p w14:paraId="27804C2B" w14:textId="00CDD58E" w:rsidR="00E449CE" w:rsidRPr="00EF5DCA" w:rsidRDefault="00E449CE" w:rsidP="00D8364A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0641B1">
              <w:rPr>
                <w:rFonts w:eastAsia="Times New Roman"/>
                <w:sz w:val="24"/>
                <w:szCs w:val="24"/>
                <w:lang w:eastAsia="pl-PL"/>
              </w:rPr>
              <w:t>ul. Dolna, osiedle Zawady</w:t>
            </w:r>
          </w:p>
        </w:tc>
        <w:tc>
          <w:tcPr>
            <w:tcW w:w="8227" w:type="dxa"/>
            <w:shd w:val="clear" w:color="auto" w:fill="92D050"/>
          </w:tcPr>
          <w:p w14:paraId="3918CF95" w14:textId="75F1B169" w:rsidR="003E23CD" w:rsidRPr="003E23CD" w:rsidRDefault="003E23CD" w:rsidP="003E23CD">
            <w:pPr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37D2A233" w14:textId="51363BDA" w:rsidR="003E23CD" w:rsidRPr="003E23CD" w:rsidRDefault="003E23CD" w:rsidP="003E23CD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W ramach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realizacji 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inwestycji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powstały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:</w:t>
            </w:r>
          </w:p>
          <w:p w14:paraId="26A54FD4" w14:textId="53C0A8FE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strzelnic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golfow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o wymiarach 65x185 m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zlokalizowan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na kilku poziomach terenowych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 która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posiada 16 stanowisk do uderzeń z maty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 (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w tym 8 stanowisk zadaszonych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),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</w:t>
            </w:r>
          </w:p>
          <w:p w14:paraId="2EF42E91" w14:textId="33FCEE4C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proofErr w:type="spellStart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>sześciodołkowe</w:t>
            </w:r>
            <w:proofErr w:type="spellEnd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treningowe pole golfowe typu </w:t>
            </w:r>
            <w:proofErr w:type="spellStart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>pitch</w:t>
            </w:r>
            <w:proofErr w:type="spellEnd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>putt</w:t>
            </w:r>
            <w:proofErr w:type="spellEnd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68AB2D24" w14:textId="72AADAD3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stref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treningow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a 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ze sztuczną trawą oraz stref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treningow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a 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z naturalną trawą, </w:t>
            </w:r>
          </w:p>
          <w:p w14:paraId="09EFAE53" w14:textId="2479472E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szczelny zbiornik retencyjny o powierzchni 800m</w:t>
            </w:r>
            <w:r w:rsidRPr="003E23CD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 wraz ze stacją pomp na potrzeby systemu ciśnieniowego nawadniania terenu za pomocą tryskaczy, </w:t>
            </w:r>
          </w:p>
          <w:p w14:paraId="4AFF5D60" w14:textId="1F99CA0A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studnia głębinowa do poboru wody do podlewania terenów trawiastych i utrzymywania poziomu wody w zbiorniku retencyjnym, </w:t>
            </w:r>
          </w:p>
          <w:p w14:paraId="41AE00B2" w14:textId="7409925A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system odwodnienia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–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drenaży, </w:t>
            </w:r>
          </w:p>
          <w:p w14:paraId="4B5D77D1" w14:textId="2E408001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proofErr w:type="spellStart"/>
            <w:r w:rsidRPr="003E23CD">
              <w:rPr>
                <w:rFonts w:eastAsia="Times New Roman"/>
                <w:sz w:val="24"/>
                <w:szCs w:val="24"/>
                <w:lang w:eastAsia="pl-PL"/>
              </w:rPr>
              <w:t>piłkochwyty</w:t>
            </w:r>
            <w:proofErr w:type="spellEnd"/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5BCA6DE2" w14:textId="7B7B8332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dojścia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</w:t>
            </w:r>
          </w:p>
          <w:p w14:paraId="7FE65296" w14:textId="4C651764" w:rsidR="003E23CD" w:rsidRPr="003E23CD" w:rsidRDefault="003E23CD" w:rsidP="003E23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40" w:hanging="340"/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ogrodzenie terenu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</w:t>
            </w:r>
          </w:p>
          <w:p w14:paraId="7A096812" w14:textId="3467DAD5" w:rsidR="00506B57" w:rsidRPr="003E23CD" w:rsidRDefault="003E23CD" w:rsidP="003E23CD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Łączna powierzchnia terenu przeznaczona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na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 xml:space="preserve"> Akademię golfa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ok. 33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 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683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 </w:t>
            </w:r>
            <w:r w:rsidRPr="003E23CD">
              <w:rPr>
                <w:rFonts w:eastAsia="Times New Roman"/>
                <w:sz w:val="24"/>
                <w:szCs w:val="24"/>
                <w:lang w:eastAsia="pl-PL"/>
              </w:rPr>
              <w:t>m</w:t>
            </w:r>
            <w:r w:rsidRPr="003E23CD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</w:tr>
      <w:tr w:rsidR="00E449CE" w:rsidRPr="008053E4" w14:paraId="11BDE28A" w14:textId="77512DD3" w:rsidTr="00F56998">
        <w:trPr>
          <w:trHeight w:val="300"/>
        </w:trPr>
        <w:tc>
          <w:tcPr>
            <w:tcW w:w="560" w:type="dxa"/>
            <w:noWrap/>
            <w:hideMark/>
          </w:tcPr>
          <w:p w14:paraId="1CEFB9BE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2837" w:type="dxa"/>
            <w:hideMark/>
          </w:tcPr>
          <w:p w14:paraId="33B56A6B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Lodowisko czynne cały rok</w:t>
            </w:r>
          </w:p>
        </w:tc>
        <w:tc>
          <w:tcPr>
            <w:tcW w:w="2835" w:type="dxa"/>
          </w:tcPr>
          <w:p w14:paraId="08479E2F" w14:textId="77777777" w:rsidR="00E449CE" w:rsidRDefault="00E449CE" w:rsidP="00D8364A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1221DF">
              <w:rPr>
                <w:rFonts w:eastAsia="Times New Roman"/>
                <w:sz w:val="24"/>
                <w:szCs w:val="24"/>
                <w:lang w:eastAsia="pl-PL"/>
              </w:rPr>
              <w:t xml:space="preserve">Lodowisko </w:t>
            </w:r>
            <w:proofErr w:type="spellStart"/>
            <w:r w:rsidRPr="001221DF">
              <w:rPr>
                <w:rFonts w:eastAsia="Times New Roman"/>
                <w:sz w:val="24"/>
                <w:szCs w:val="24"/>
                <w:lang w:eastAsia="pl-PL"/>
              </w:rPr>
              <w:t>BOSiR</w:t>
            </w:r>
            <w:proofErr w:type="spellEnd"/>
          </w:p>
          <w:p w14:paraId="3B996861" w14:textId="7AD63F4E" w:rsidR="00E449CE" w:rsidRPr="00EF5DCA" w:rsidRDefault="00E449CE" w:rsidP="00D8364A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1221DF">
              <w:rPr>
                <w:rFonts w:eastAsia="Times New Roman"/>
                <w:sz w:val="24"/>
                <w:szCs w:val="24"/>
                <w:lang w:eastAsia="pl-PL"/>
              </w:rPr>
              <w:t>ul. 11-go Listopada 28</w:t>
            </w:r>
          </w:p>
        </w:tc>
        <w:tc>
          <w:tcPr>
            <w:tcW w:w="8227" w:type="dxa"/>
          </w:tcPr>
          <w:p w14:paraId="31718679" w14:textId="740B1952" w:rsidR="00130646" w:rsidRPr="00130646" w:rsidRDefault="00130646" w:rsidP="0013064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3064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zakupiono szafki </w:t>
            </w:r>
            <w:proofErr w:type="spellStart"/>
            <w:r w:rsidRPr="00130646">
              <w:rPr>
                <w:rFonts w:eastAsia="Times New Roman" w:cstheme="minorHAnsi"/>
                <w:sz w:val="24"/>
                <w:szCs w:val="24"/>
                <w:lang w:eastAsia="pl-PL"/>
              </w:rPr>
              <w:t>skrytkowe</w:t>
            </w:r>
            <w:proofErr w:type="spellEnd"/>
            <w:r w:rsidRPr="00130646">
              <w:rPr>
                <w:rFonts w:eastAsia="Times New Roman" w:cstheme="minorHAnsi"/>
                <w:sz w:val="24"/>
                <w:szCs w:val="24"/>
                <w:lang w:eastAsia="pl-PL"/>
              </w:rPr>
              <w:t>, wykonano instalację systemu nagłośnienia w budynku lodowiska, zakupiono maszynę (</w:t>
            </w:r>
            <w:proofErr w:type="spellStart"/>
            <w:r w:rsidRPr="00130646">
              <w:rPr>
                <w:rFonts w:eastAsia="Times New Roman" w:cstheme="minorHAnsi"/>
                <w:sz w:val="24"/>
                <w:szCs w:val="24"/>
                <w:lang w:eastAsia="pl-PL"/>
              </w:rPr>
              <w:t>rolbę</w:t>
            </w:r>
            <w:proofErr w:type="spellEnd"/>
            <w:r w:rsidRPr="00130646">
              <w:rPr>
                <w:rFonts w:eastAsia="Times New Roman" w:cstheme="minorHAnsi"/>
                <w:sz w:val="24"/>
                <w:szCs w:val="24"/>
                <w:lang w:eastAsia="pl-PL"/>
              </w:rPr>
              <w:t>) do pielęgnacji tafli lodowej.</w:t>
            </w:r>
          </w:p>
          <w:p w14:paraId="75EC9FDD" w14:textId="0B615E76" w:rsidR="00EF0BD0" w:rsidRPr="00130646" w:rsidRDefault="00EF0BD0" w:rsidP="00EF0BD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130646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 drugiej połowie 2026 r. roku Miasto złoży wniosek o dofinansowanie na instalację fotowoltaiczną. Wówczas zostanie ogłoszone postępowanie na wykonanie instalacji fotowoltaicznej. </w:t>
            </w:r>
          </w:p>
        </w:tc>
      </w:tr>
      <w:tr w:rsidR="00E449CE" w:rsidRPr="008053E4" w14:paraId="084AC81F" w14:textId="45C46CA9" w:rsidTr="00F56998">
        <w:trPr>
          <w:trHeight w:val="900"/>
        </w:trPr>
        <w:tc>
          <w:tcPr>
            <w:tcW w:w="560" w:type="dxa"/>
            <w:shd w:val="clear" w:color="auto" w:fill="92D050"/>
            <w:noWrap/>
            <w:hideMark/>
          </w:tcPr>
          <w:p w14:paraId="3CA88859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837" w:type="dxa"/>
            <w:shd w:val="clear" w:color="auto" w:fill="92D050"/>
            <w:hideMark/>
          </w:tcPr>
          <w:p w14:paraId="28838B5C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Program bezpłatnego wsparcia psychologicznego dla dzieci i młodzieży z Białegostoku</w:t>
            </w:r>
          </w:p>
        </w:tc>
        <w:tc>
          <w:tcPr>
            <w:tcW w:w="2835" w:type="dxa"/>
            <w:shd w:val="clear" w:color="auto" w:fill="92D050"/>
          </w:tcPr>
          <w:p w14:paraId="299EF38F" w14:textId="3F83E859" w:rsidR="00E449CE" w:rsidRPr="00A34F3C" w:rsidRDefault="00E449CE" w:rsidP="00A34F3C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A34F3C">
              <w:rPr>
                <w:rFonts w:eastAsia="Times New Roman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8227" w:type="dxa"/>
            <w:shd w:val="clear" w:color="auto" w:fill="92D050"/>
          </w:tcPr>
          <w:p w14:paraId="339A8F69" w14:textId="074628FC" w:rsidR="00E449CE" w:rsidRPr="0078283D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598617C5" w14:textId="38362CC9" w:rsidR="00E449CE" w:rsidRPr="00CE5CD9" w:rsidRDefault="00E449CE" w:rsidP="00D8364A">
            <w:pPr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CE5CD9">
              <w:rPr>
                <w:rFonts w:eastAsia="Times New Roman" w:cstheme="minorHAnsi"/>
                <w:sz w:val="24"/>
                <w:szCs w:val="24"/>
                <w:lang w:eastAsia="pl-PL"/>
              </w:rPr>
              <w:t>W ramach projektu</w:t>
            </w:r>
            <w:r w:rsidRPr="00CE5CD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zorganizowano dyżury psychologów i terapeutów w dniach 15 maja </w:t>
            </w: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CE5CD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31 grudnia 2024 r. w godz. 16.00-19.00.  W projekcie wzięło udział 70 osób poniżej 18 r</w:t>
            </w: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oku życia</w:t>
            </w:r>
            <w:r w:rsidRPr="00CE5CD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i 40 rodziców.</w:t>
            </w:r>
          </w:p>
        </w:tc>
      </w:tr>
      <w:tr w:rsidR="00E449CE" w:rsidRPr="008053E4" w14:paraId="54B782B5" w14:textId="7F04C078" w:rsidTr="00F56998">
        <w:trPr>
          <w:trHeight w:val="300"/>
        </w:trPr>
        <w:tc>
          <w:tcPr>
            <w:tcW w:w="560" w:type="dxa"/>
            <w:shd w:val="clear" w:color="auto" w:fill="92D050"/>
            <w:noWrap/>
            <w:hideMark/>
          </w:tcPr>
          <w:p w14:paraId="37EC01CA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837" w:type="dxa"/>
            <w:shd w:val="clear" w:color="auto" w:fill="92D050"/>
            <w:hideMark/>
          </w:tcPr>
          <w:p w14:paraId="740D6285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Białostocki program In Vitro</w:t>
            </w:r>
          </w:p>
        </w:tc>
        <w:tc>
          <w:tcPr>
            <w:tcW w:w="2835" w:type="dxa"/>
            <w:shd w:val="clear" w:color="auto" w:fill="92D050"/>
          </w:tcPr>
          <w:p w14:paraId="6156ED50" w14:textId="556099E3" w:rsidR="00E449CE" w:rsidRPr="00A34F3C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34F3C">
              <w:rPr>
                <w:rFonts w:eastAsia="Times New Roman" w:cstheme="minorHAnsi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8227" w:type="dxa"/>
            <w:shd w:val="clear" w:color="auto" w:fill="92D050"/>
          </w:tcPr>
          <w:p w14:paraId="329DA83D" w14:textId="51F28EA3" w:rsidR="00E449CE" w:rsidRPr="00E97317" w:rsidRDefault="00E449CE" w:rsidP="00D8364A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9731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473B9B09" w14:textId="7BFE79CA" w:rsidR="00E449CE" w:rsidRPr="00E97317" w:rsidRDefault="00E449CE" w:rsidP="00D8364A">
            <w:pPr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73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Białostockiego programu In Vitro zakupiono 19 procedur. Realizatorami zostały 2 podmioty wyłonione w konkursie ofert. Wykonano 6 procedur, w wyniku których powstały 3 ciąże, 1 dziecko urodziło się w styczniu, kolejne 2 w lutym 2025 r. Od 1 czerwca 2024 r. pary dotknięte niepłodnością mogą skorzystać z bezpłatnego programu Ministerstwa Zdrowia. Program </w:t>
            </w:r>
            <w:r w:rsidRPr="00E9731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zapewnia też pełne finansowanie procedury ochrony płodności osób leczonych onkologicznie. W związku z powyższym miejski program nie został zrealizowany w zakresie podpisanych umów (umowy z Miastem podpisano 4 kwietnia 2024 r., pary zainteresowane programem czekały na wejście programu bezpłatnego). </w:t>
            </w:r>
          </w:p>
        </w:tc>
      </w:tr>
      <w:tr w:rsidR="00E449CE" w:rsidRPr="008053E4" w14:paraId="46058682" w14:textId="0812D659" w:rsidTr="00F56998">
        <w:trPr>
          <w:trHeight w:val="300"/>
        </w:trPr>
        <w:tc>
          <w:tcPr>
            <w:tcW w:w="560" w:type="dxa"/>
            <w:shd w:val="clear" w:color="auto" w:fill="92D050"/>
            <w:noWrap/>
            <w:hideMark/>
          </w:tcPr>
          <w:p w14:paraId="1F1E3CD0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2837" w:type="dxa"/>
            <w:shd w:val="clear" w:color="auto" w:fill="92D050"/>
            <w:hideMark/>
          </w:tcPr>
          <w:p w14:paraId="660FAFFB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Rondo Jagiellonii z flagą Jagiellonii</w:t>
            </w:r>
          </w:p>
        </w:tc>
        <w:tc>
          <w:tcPr>
            <w:tcW w:w="2835" w:type="dxa"/>
            <w:shd w:val="clear" w:color="auto" w:fill="92D050"/>
          </w:tcPr>
          <w:p w14:paraId="115D3525" w14:textId="02850106" w:rsidR="00E449CE" w:rsidRPr="008D5FC0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D179D">
              <w:rPr>
                <w:rFonts w:eastAsia="Times New Roman" w:cstheme="minorHAnsi"/>
                <w:sz w:val="24"/>
                <w:szCs w:val="24"/>
                <w:lang w:eastAsia="pl-PL"/>
              </w:rPr>
              <w:t>Rondo Jagiellonii (Al. Jana Pawła II/ Al. Niepodległości/ Narodowych Sił Zbrojnych)</w:t>
            </w:r>
          </w:p>
        </w:tc>
        <w:tc>
          <w:tcPr>
            <w:tcW w:w="8227" w:type="dxa"/>
            <w:shd w:val="clear" w:color="auto" w:fill="92D050"/>
          </w:tcPr>
          <w:p w14:paraId="18436AE9" w14:textId="77777777" w:rsidR="00936E68" w:rsidRPr="00936E68" w:rsidRDefault="00936E68" w:rsidP="00D8364A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36E6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Zrealizowany </w:t>
            </w:r>
          </w:p>
          <w:p w14:paraId="02DF27C6" w14:textId="1649620E" w:rsidR="00583576" w:rsidRPr="008053E4" w:rsidRDefault="00936E68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36E6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 Rondzie Jagiellonii wybudowano 12 metrowy maszt podświetlany od dołu 8 reflektorami. Zainstalowany został monitoring w postaci 2 kamer – szybkoobrotowej i wieloprzetwornikowej.  </w:t>
            </w:r>
          </w:p>
        </w:tc>
      </w:tr>
      <w:tr w:rsidR="00E449CE" w:rsidRPr="008053E4" w14:paraId="2C4F62DA" w14:textId="3CCCFEB2" w:rsidTr="00F56998">
        <w:trPr>
          <w:trHeight w:val="600"/>
        </w:trPr>
        <w:tc>
          <w:tcPr>
            <w:tcW w:w="560" w:type="dxa"/>
            <w:shd w:val="clear" w:color="auto" w:fill="92D050"/>
            <w:noWrap/>
            <w:hideMark/>
          </w:tcPr>
          <w:p w14:paraId="5D06102E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837" w:type="dxa"/>
            <w:shd w:val="clear" w:color="auto" w:fill="92D050"/>
            <w:hideMark/>
          </w:tcPr>
          <w:p w14:paraId="4CA79538" w14:textId="4C2F93FC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Pomoc psychologiczna dla uczniów szkół średnich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Ogarnij swoje emocje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2835" w:type="dxa"/>
            <w:shd w:val="clear" w:color="auto" w:fill="92D050"/>
          </w:tcPr>
          <w:p w14:paraId="2245F834" w14:textId="36B8A88A" w:rsidR="00E449CE" w:rsidRPr="001434C5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1434C5">
              <w:rPr>
                <w:rFonts w:eastAsia="Times New Roman"/>
                <w:bCs/>
                <w:sz w:val="24"/>
                <w:szCs w:val="24"/>
                <w:lang w:eastAsia="pl-PL"/>
              </w:rPr>
              <w:t>lokal organizacji pożytku publicznego realizującej zadanie</w:t>
            </w:r>
          </w:p>
        </w:tc>
        <w:tc>
          <w:tcPr>
            <w:tcW w:w="8227" w:type="dxa"/>
            <w:shd w:val="clear" w:color="auto" w:fill="92D050"/>
          </w:tcPr>
          <w:p w14:paraId="0A0CF586" w14:textId="3FCC78E0" w:rsidR="00E449CE" w:rsidRPr="0078283D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10E2C7F7" w14:textId="1ADF780B" w:rsidR="00E449CE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>24 maja 2024 r. została podpisana umowa na realizacje zadania. Jego realizatorem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było</w:t>
            </w: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Polskie Stowarzyszenie Pedagogów i Animatorów KLANZA. </w:t>
            </w:r>
          </w:p>
          <w:p w14:paraId="54145D62" w14:textId="79689113" w:rsidR="00E449CE" w:rsidRPr="000E1FEB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8283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Objęto pomocą bezpośrednią 41 potrzebujących uczniów białostockich szkół średnich oraz 40 rodziców; 421 godzin konsultacji wsparcia emocjonalnego na rzecz uczniów białostockich szkół średnich; 52,5 godziny konsultacji psychiatrycznych; 14 godzin </w:t>
            </w:r>
            <w:proofErr w:type="spellStart"/>
            <w:r w:rsidRPr="0078283D">
              <w:rPr>
                <w:rFonts w:eastAsia="Times New Roman" w:cstheme="minorHAnsi"/>
                <w:sz w:val="24"/>
                <w:szCs w:val="24"/>
                <w:lang w:eastAsia="pl-PL"/>
              </w:rPr>
              <w:t>superwizji</w:t>
            </w:r>
            <w:proofErr w:type="spellEnd"/>
            <w:r w:rsidRPr="0078283D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</w:tr>
      <w:tr w:rsidR="00E449CE" w:rsidRPr="008053E4" w14:paraId="1E03471C" w14:textId="6B8611CB" w:rsidTr="00F56998">
        <w:trPr>
          <w:trHeight w:val="600"/>
        </w:trPr>
        <w:tc>
          <w:tcPr>
            <w:tcW w:w="560" w:type="dxa"/>
            <w:shd w:val="clear" w:color="auto" w:fill="92D050"/>
            <w:noWrap/>
            <w:hideMark/>
          </w:tcPr>
          <w:p w14:paraId="7C900E66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837" w:type="dxa"/>
            <w:shd w:val="clear" w:color="auto" w:fill="92D050"/>
            <w:hideMark/>
          </w:tcPr>
          <w:p w14:paraId="3D854AA7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Wsparcie rodzin z dziećmi z niepełnosprawnościami</w:t>
            </w:r>
          </w:p>
        </w:tc>
        <w:tc>
          <w:tcPr>
            <w:tcW w:w="2835" w:type="dxa"/>
            <w:shd w:val="clear" w:color="auto" w:fill="92D050"/>
          </w:tcPr>
          <w:p w14:paraId="15C6E022" w14:textId="4E7C4846" w:rsidR="00E449CE" w:rsidRPr="00E812E1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E812E1">
              <w:rPr>
                <w:rFonts w:eastAsia="Times New Roman"/>
                <w:bCs/>
                <w:sz w:val="24"/>
                <w:szCs w:val="24"/>
                <w:lang w:eastAsia="pl-PL"/>
              </w:rPr>
              <w:t>lokal organizacji pożytku publicznego realizującej zadanie</w:t>
            </w:r>
          </w:p>
        </w:tc>
        <w:tc>
          <w:tcPr>
            <w:tcW w:w="8227" w:type="dxa"/>
            <w:shd w:val="clear" w:color="auto" w:fill="92D050"/>
          </w:tcPr>
          <w:p w14:paraId="2894DAA4" w14:textId="714F99A9" w:rsidR="00E449CE" w:rsidRPr="001F6A8D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0218BFA4" w14:textId="4E65F5C3" w:rsidR="00E449CE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Projekt był realizowany przez</w:t>
            </w: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Fundacj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Koliber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terminie </w:t>
            </w: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>1 lipca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r w:rsidRPr="000E1FEB">
              <w:rPr>
                <w:rFonts w:eastAsia="Times New Roman" w:cstheme="minorHAnsi"/>
                <w:sz w:val="24"/>
                <w:szCs w:val="24"/>
                <w:lang w:eastAsia="pl-PL"/>
              </w:rPr>
              <w:t>31 grudnia 2024 r.</w:t>
            </w:r>
          </w:p>
          <w:p w14:paraId="4C9F8021" w14:textId="089AD74D" w:rsidR="00E449CE" w:rsidRPr="000E1FEB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F6A8D">
              <w:rPr>
                <w:rFonts w:eastAsia="Times New Roman" w:cstheme="minorHAnsi"/>
                <w:sz w:val="24"/>
                <w:szCs w:val="24"/>
                <w:lang w:eastAsia="pl-PL"/>
              </w:rPr>
              <w:t>Z projektu skorzystało 15 mężczyzn, 25 kobiet i 30 dzieci i młodzieży. W ramach projektu zrealizowano 200 godzin spotkań indywidualnych z psychologiem, 120 spotkań skierowanych do dzieci i młodzieży, 12 spotkań dla rodzeństwa dzieci z niepełnosprawnością, 6 spotkań w ramach grupy wsparcia dla mam oraz 6 spotkań  w ramach grup wsparcia dla ojców. Na zakończenie projektu odbyło się spotkanie integracyjne.</w:t>
            </w:r>
          </w:p>
        </w:tc>
      </w:tr>
      <w:tr w:rsidR="00E449CE" w:rsidRPr="008053E4" w14:paraId="03706263" w14:textId="7FBB0A44" w:rsidTr="00F56998">
        <w:trPr>
          <w:trHeight w:val="300"/>
        </w:trPr>
        <w:tc>
          <w:tcPr>
            <w:tcW w:w="560" w:type="dxa"/>
            <w:shd w:val="clear" w:color="auto" w:fill="92D050"/>
            <w:noWrap/>
            <w:hideMark/>
          </w:tcPr>
          <w:p w14:paraId="7ECBC94C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837" w:type="dxa"/>
            <w:shd w:val="clear" w:color="auto" w:fill="92D050"/>
            <w:hideMark/>
          </w:tcPr>
          <w:p w14:paraId="6AF6576D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Pomogę, bo mogę</w:t>
            </w:r>
          </w:p>
        </w:tc>
        <w:tc>
          <w:tcPr>
            <w:tcW w:w="2835" w:type="dxa"/>
            <w:shd w:val="clear" w:color="auto" w:fill="92D050"/>
          </w:tcPr>
          <w:p w14:paraId="22D2241A" w14:textId="41BCA95F" w:rsidR="00E449CE" w:rsidRPr="00380D90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380D90">
              <w:rPr>
                <w:rFonts w:eastAsia="Times New Roman"/>
                <w:bCs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8227" w:type="dxa"/>
            <w:shd w:val="clear" w:color="auto" w:fill="92D050"/>
          </w:tcPr>
          <w:p w14:paraId="0784E351" w14:textId="09913605" w:rsidR="00E449CE" w:rsidRPr="00EF5DCA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00EC7161" w14:textId="77777777" w:rsidR="00E449CE" w:rsidRDefault="00E449CE" w:rsidP="00D8364A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sz w:val="24"/>
                <w:szCs w:val="24"/>
                <w:lang w:eastAsia="pl-PL"/>
              </w:rPr>
              <w:t>Zakupiono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:</w:t>
            </w:r>
          </w:p>
          <w:p w14:paraId="0FE39B8A" w14:textId="77777777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defibrylator AED – 1 komplet,</w:t>
            </w:r>
          </w:p>
          <w:p w14:paraId="2057888E" w14:textId="63600BC7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 xml:space="preserve">klucz pediatryczny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1 sztuka,</w:t>
            </w:r>
          </w:p>
          <w:p w14:paraId="19D8F956" w14:textId="14D45E81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bateria do defibrylatora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1 sztuka,</w:t>
            </w:r>
          </w:p>
          <w:p w14:paraId="05C2AF8C" w14:textId="0961F513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zestaw szkoleniowy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1 sztuka,</w:t>
            </w:r>
          </w:p>
          <w:p w14:paraId="6D225647" w14:textId="513A16DF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elektrody wymienne do zestawu szkoleniowego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3 sztuki,</w:t>
            </w:r>
          </w:p>
          <w:p w14:paraId="30EF8E5D" w14:textId="77777777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fantom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Laerdal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Mini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Anne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– 5 sztuk,</w:t>
            </w:r>
          </w:p>
          <w:p w14:paraId="7580CFA4" w14:textId="77777777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fantom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Laerdal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Little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Anne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QCPR- 1 sztuka,</w:t>
            </w:r>
          </w:p>
          <w:p w14:paraId="120D5FC0" w14:textId="77777777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adapter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upgrade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kit QCPR do manekina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Laerdal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Little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Anne</w:t>
            </w:r>
            <w:proofErr w:type="spellEnd"/>
            <w:r>
              <w:rPr>
                <w:rFonts w:eastAsia="Times New Roman"/>
                <w:sz w:val="24"/>
                <w:szCs w:val="24"/>
                <w:lang w:eastAsia="pl-PL"/>
              </w:rPr>
              <w:t xml:space="preserve"> 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1 sztuka,</w:t>
            </w:r>
          </w:p>
          <w:p w14:paraId="10115180" w14:textId="2BEE3EBB" w:rsidR="00E449CE" w:rsidRPr="007A55E8" w:rsidRDefault="00E449CE" w:rsidP="007A55E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Bidi"/>
                <w:sz w:val="24"/>
                <w:szCs w:val="24"/>
                <w:lang w:eastAsia="pl-PL"/>
              </w:rPr>
            </w:pPr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fantom </w:t>
            </w:r>
            <w:proofErr w:type="spellStart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>Laerdal</w:t>
            </w:r>
            <w:proofErr w:type="spellEnd"/>
            <w:r w:rsidRPr="007A55E8">
              <w:rPr>
                <w:rFonts w:eastAsia="Times New Roman"/>
                <w:sz w:val="24"/>
                <w:szCs w:val="24"/>
                <w:lang w:eastAsia="pl-PL"/>
              </w:rPr>
              <w:t xml:space="preserve"> Little Baby QCRP- 1 sztuka, personalizacja produktu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7A55E8">
              <w:rPr>
                <w:rFonts w:eastAsia="Times New Roman"/>
                <w:sz w:val="24"/>
                <w:szCs w:val="24"/>
                <w:lang w:eastAsia="pl-PL"/>
              </w:rPr>
              <w:t>3 sztuki.</w:t>
            </w:r>
          </w:p>
        </w:tc>
      </w:tr>
      <w:tr w:rsidR="00E449CE" w:rsidRPr="008053E4" w14:paraId="47D47466" w14:textId="37F09783" w:rsidTr="00F56998">
        <w:trPr>
          <w:trHeight w:val="600"/>
        </w:trPr>
        <w:tc>
          <w:tcPr>
            <w:tcW w:w="560" w:type="dxa"/>
            <w:shd w:val="clear" w:color="auto" w:fill="92D050"/>
            <w:noWrap/>
            <w:hideMark/>
          </w:tcPr>
          <w:p w14:paraId="097B1D00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10.</w:t>
            </w:r>
          </w:p>
        </w:tc>
        <w:tc>
          <w:tcPr>
            <w:tcW w:w="2837" w:type="dxa"/>
            <w:shd w:val="clear" w:color="auto" w:fill="92D050"/>
            <w:hideMark/>
          </w:tcPr>
          <w:p w14:paraId="531442D8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Wyznaczenie miejsc sprzedaży staroci przez seniorów</w:t>
            </w:r>
          </w:p>
        </w:tc>
        <w:tc>
          <w:tcPr>
            <w:tcW w:w="2835" w:type="dxa"/>
            <w:shd w:val="clear" w:color="auto" w:fill="92D050"/>
          </w:tcPr>
          <w:p w14:paraId="40875251" w14:textId="122E41CB" w:rsidR="00E449CE" w:rsidRPr="00177BA4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177BA4">
              <w:rPr>
                <w:rFonts w:eastAsia="Times New Roman"/>
                <w:bCs/>
                <w:sz w:val="24"/>
                <w:szCs w:val="24"/>
                <w:lang w:eastAsia="pl-PL"/>
              </w:rPr>
              <w:t>Targowisko Miejskie przy  ul. Kawaleryjskiej</w:t>
            </w:r>
          </w:p>
        </w:tc>
        <w:tc>
          <w:tcPr>
            <w:tcW w:w="8227" w:type="dxa"/>
            <w:shd w:val="clear" w:color="auto" w:fill="92D050"/>
          </w:tcPr>
          <w:p w14:paraId="4B553B00" w14:textId="72BFBB74" w:rsidR="00E449CE" w:rsidRPr="00EF5DCA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6C3E455F" w14:textId="77777777" w:rsidR="00E449CE" w:rsidRDefault="00E449CE" w:rsidP="00177BA4">
            <w:pPr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Zakupiono:</w:t>
            </w:r>
          </w:p>
          <w:p w14:paraId="1FC5435F" w14:textId="1C0D6B3B" w:rsidR="00E449CE" w:rsidRPr="00177BA4" w:rsidRDefault="00E449CE" w:rsidP="00177BA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s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toiska handlowe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stoliki ekspozycyjne- GMM </w:t>
            </w:r>
            <w:proofErr w:type="spellStart"/>
            <w:r w:rsidRPr="00177BA4">
              <w:rPr>
                <w:rFonts w:eastAsia="Times New Roman"/>
                <w:sz w:val="24"/>
                <w:szCs w:val="24"/>
                <w:lang w:eastAsia="pl-PL"/>
              </w:rPr>
              <w:t>Group</w:t>
            </w:r>
            <w:proofErr w:type="spellEnd"/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6DB65B37" w14:textId="5B033E2C" w:rsidR="00E449CE" w:rsidRPr="00177BA4" w:rsidRDefault="00E449CE" w:rsidP="00177BA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p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ojemniki na odpady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ECO STSTEMY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07D646AB" w14:textId="6E244F70" w:rsidR="00E449CE" w:rsidRPr="00177BA4" w:rsidRDefault="00E449CE" w:rsidP="00177BA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s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toiska handlowe- namioty/ pawilon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KRIMAX Krzysztof Borek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4261C0FF" w14:textId="424CCBFD" w:rsidR="00E449CE" w:rsidRPr="00177BA4" w:rsidRDefault="00E449CE" w:rsidP="00177BA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f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arby i akcesoria do malowania betonu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proofErr w:type="spellStart"/>
            <w:r>
              <w:rPr>
                <w:rFonts w:eastAsia="Times New Roman"/>
                <w:sz w:val="24"/>
                <w:szCs w:val="24"/>
                <w:lang w:eastAsia="pl-PL"/>
              </w:rPr>
              <w:t>B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enmar</w:t>
            </w:r>
            <w:proofErr w:type="spellEnd"/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 Spółka z o.o.</w:t>
            </w:r>
          </w:p>
          <w:p w14:paraId="3B35DD4A" w14:textId="57539784" w:rsidR="00E449CE" w:rsidRPr="00177BA4" w:rsidRDefault="00E449CE" w:rsidP="00177BA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p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lakaty i ulotki informacyjne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 – 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>Świat Reklamy Agata Szymborska-Rogalska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,</w:t>
            </w:r>
          </w:p>
          <w:p w14:paraId="1C7733E1" w14:textId="52451115" w:rsidR="00E449CE" w:rsidRPr="008B024A" w:rsidRDefault="00E449CE" w:rsidP="008B024A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contextualSpacing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</w:t>
            </w:r>
            <w:r w:rsidRPr="00177BA4">
              <w:rPr>
                <w:rFonts w:eastAsia="Times New Roman"/>
                <w:sz w:val="24"/>
                <w:szCs w:val="24"/>
                <w:lang w:eastAsia="pl-PL"/>
              </w:rPr>
              <w:t xml:space="preserve">ablice informacyjne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– </w:t>
            </w:r>
            <w:r w:rsidRPr="008B024A">
              <w:rPr>
                <w:rFonts w:eastAsia="Times New Roman"/>
                <w:sz w:val="24"/>
                <w:szCs w:val="24"/>
                <w:lang w:eastAsia="pl-PL"/>
              </w:rPr>
              <w:t>GRAFIX Studio Krzysztof Denysiuk.</w:t>
            </w:r>
          </w:p>
          <w:p w14:paraId="49A130A8" w14:textId="7D1F96FD" w:rsidR="00E449CE" w:rsidRPr="00EF5DCA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W ramach realizacji projektu Kiermasze Staroci organizowane są na Targowisku Miejskim </w:t>
            </w:r>
            <w:r w:rsidRPr="008B024A">
              <w:rPr>
                <w:rFonts w:eastAsia="Times New Roman"/>
                <w:sz w:val="24"/>
                <w:szCs w:val="24"/>
                <w:lang w:eastAsia="pl-PL"/>
              </w:rPr>
              <w:t>cyklicznie w każdą sobotę i niedzielę. Projekt ma aktywizować osoby starsze i jednocześnie stworzyć możliwość kupna, sprzedaży lub wymiany antyków.</w:t>
            </w:r>
          </w:p>
        </w:tc>
      </w:tr>
      <w:tr w:rsidR="00E449CE" w:rsidRPr="008053E4" w14:paraId="4BD3C484" w14:textId="7B5FB935" w:rsidTr="00F56998">
        <w:trPr>
          <w:trHeight w:val="325"/>
        </w:trPr>
        <w:tc>
          <w:tcPr>
            <w:tcW w:w="560" w:type="dxa"/>
            <w:shd w:val="clear" w:color="auto" w:fill="92D050"/>
            <w:noWrap/>
            <w:hideMark/>
          </w:tcPr>
          <w:p w14:paraId="3C823EF4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837" w:type="dxa"/>
            <w:shd w:val="clear" w:color="auto" w:fill="92D050"/>
            <w:hideMark/>
          </w:tcPr>
          <w:p w14:paraId="6BB5DE92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Koncert plenerowy – muzyczny Białystok</w:t>
            </w:r>
          </w:p>
        </w:tc>
        <w:tc>
          <w:tcPr>
            <w:tcW w:w="2835" w:type="dxa"/>
            <w:shd w:val="clear" w:color="auto" w:fill="92D050"/>
          </w:tcPr>
          <w:p w14:paraId="695CC38B" w14:textId="7C3E7FF4" w:rsidR="00E449CE" w:rsidRPr="008C1259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8C1259">
              <w:rPr>
                <w:rFonts w:eastAsia="Times New Roman"/>
                <w:bCs/>
                <w:sz w:val="24"/>
                <w:szCs w:val="24"/>
                <w:lang w:eastAsia="pl-PL"/>
              </w:rPr>
              <w:t>Park Planty, ul. Akademicka</w:t>
            </w:r>
          </w:p>
        </w:tc>
        <w:tc>
          <w:tcPr>
            <w:tcW w:w="8227" w:type="dxa"/>
            <w:shd w:val="clear" w:color="auto" w:fill="92D050"/>
          </w:tcPr>
          <w:p w14:paraId="3B286F44" w14:textId="226DCCF6" w:rsidR="00E449CE" w:rsidRPr="00EF5DCA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F5DCA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79C00569" w14:textId="070A052C" w:rsidR="00E449CE" w:rsidRPr="00C55F88" w:rsidRDefault="00E449CE" w:rsidP="00C55F88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eastAsia="Times New Roman"/>
                <w:sz w:val="24"/>
                <w:szCs w:val="24"/>
                <w:lang w:eastAsia="pl-PL"/>
              </w:rPr>
            </w:pPr>
            <w:r w:rsidRPr="00C55F88">
              <w:rPr>
                <w:rFonts w:eastAsia="Times New Roman"/>
                <w:sz w:val="24"/>
                <w:szCs w:val="24"/>
                <w:lang w:eastAsia="pl-PL"/>
              </w:rPr>
              <w:t>24 czerwca 2024 r. została zawarta umowa pomiędzy Stowarzyszeniem Inicjatyw Artystycznych „</w:t>
            </w:r>
            <w:proofErr w:type="spellStart"/>
            <w:r w:rsidRPr="00C55F88">
              <w:rPr>
                <w:rFonts w:eastAsia="Times New Roman"/>
                <w:sz w:val="24"/>
                <w:szCs w:val="24"/>
                <w:lang w:eastAsia="pl-PL"/>
              </w:rPr>
              <w:t>Supernova</w:t>
            </w:r>
            <w:proofErr w:type="spellEnd"/>
            <w:r w:rsidRPr="00C55F88">
              <w:rPr>
                <w:rFonts w:eastAsia="Times New Roman"/>
                <w:sz w:val="24"/>
                <w:szCs w:val="24"/>
                <w:lang w:eastAsia="pl-PL"/>
              </w:rPr>
              <w:t>” na realizację zadania publicznego.</w:t>
            </w:r>
          </w:p>
          <w:p w14:paraId="569C78D1" w14:textId="6D9090B8" w:rsidR="00E449CE" w:rsidRPr="00C55F88" w:rsidRDefault="00E449CE" w:rsidP="00C55F88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C55F88">
              <w:rPr>
                <w:sz w:val="24"/>
                <w:szCs w:val="24"/>
              </w:rPr>
              <w:t>Koncert odbył się 9 sierpnia 2024 r., w godz. 19.00</w:t>
            </w:r>
            <w:r>
              <w:rPr>
                <w:sz w:val="24"/>
                <w:szCs w:val="24"/>
              </w:rPr>
              <w:t>-</w:t>
            </w:r>
            <w:r w:rsidRPr="00C55F88">
              <w:rPr>
                <w:sz w:val="24"/>
                <w:szCs w:val="24"/>
              </w:rPr>
              <w:t xml:space="preserve">23.00 w Parku Planty, zgodnie z przyjętym programem. Stowarzyszenie Inicjatyw Artystycznych </w:t>
            </w:r>
            <w:r w:rsidRPr="00C55F88">
              <w:rPr>
                <w:sz w:val="24"/>
                <w:szCs w:val="24"/>
              </w:rPr>
              <w:lastRenderedPageBreak/>
              <w:t>„Supernowa” przedłożyło  sprawozdania z realizacji projektu 21 października 2024 r. 24</w:t>
            </w:r>
            <w:r>
              <w:rPr>
                <w:sz w:val="24"/>
                <w:szCs w:val="24"/>
              </w:rPr>
              <w:t xml:space="preserve"> </w:t>
            </w:r>
            <w:r w:rsidRPr="00C55F88">
              <w:rPr>
                <w:sz w:val="24"/>
                <w:szCs w:val="24"/>
              </w:rPr>
              <w:t>października 2024 r. sprawozdanie zostało zaakceptowane.</w:t>
            </w:r>
          </w:p>
        </w:tc>
      </w:tr>
      <w:tr w:rsidR="00E449CE" w:rsidRPr="008053E4" w14:paraId="38C36767" w14:textId="1FC6F676" w:rsidTr="00F56998">
        <w:trPr>
          <w:trHeight w:val="600"/>
        </w:trPr>
        <w:tc>
          <w:tcPr>
            <w:tcW w:w="560" w:type="dxa"/>
            <w:shd w:val="clear" w:color="auto" w:fill="92D050"/>
            <w:noWrap/>
            <w:hideMark/>
          </w:tcPr>
          <w:p w14:paraId="1626C696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2837" w:type="dxa"/>
            <w:shd w:val="clear" w:color="auto" w:fill="92D050"/>
            <w:hideMark/>
          </w:tcPr>
          <w:p w14:paraId="689D18AB" w14:textId="77777777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puttowania</w:t>
            </w:r>
            <w:proofErr w:type="spellEnd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proofErr w:type="spellStart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Discgolf</w:t>
            </w:r>
            <w:proofErr w:type="spellEnd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Dojlidy</w:t>
            </w:r>
          </w:p>
        </w:tc>
        <w:tc>
          <w:tcPr>
            <w:tcW w:w="2835" w:type="dxa"/>
            <w:shd w:val="clear" w:color="auto" w:fill="92D050"/>
          </w:tcPr>
          <w:p w14:paraId="2DB30F57" w14:textId="6D57B0C4" w:rsidR="00E449CE" w:rsidRPr="00CE0FD9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>
              <w:t>Ośrodek Sportów Wodnych „Dojlidy", ul. Plażowa 1</w:t>
            </w:r>
          </w:p>
        </w:tc>
        <w:tc>
          <w:tcPr>
            <w:tcW w:w="8227" w:type="dxa"/>
            <w:shd w:val="clear" w:color="auto" w:fill="92D050"/>
          </w:tcPr>
          <w:p w14:paraId="4EB3C35D" w14:textId="77777777" w:rsidR="00E449CE" w:rsidRDefault="00E449CE" w:rsidP="00D8364A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CE0FD9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6DC85074" w14:textId="529AADD0" w:rsidR="00E449CE" w:rsidRPr="00C55F88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C55F88">
              <w:rPr>
                <w:rFonts w:eastAsia="Times New Roman"/>
                <w:bCs/>
                <w:sz w:val="24"/>
                <w:szCs w:val="24"/>
                <w:lang w:eastAsia="pl-PL"/>
              </w:rPr>
              <w:t>W ramach realizacji projektu, na terenie zielonym przy Plaży Miejskiej Dojlidy, zainstalowano kosz treningowy (</w:t>
            </w:r>
            <w:proofErr w:type="spellStart"/>
            <w:r w:rsidRPr="00C55F88">
              <w:rPr>
                <w:rFonts w:eastAsia="Times New Roman"/>
                <w:bCs/>
                <w:sz w:val="24"/>
                <w:szCs w:val="24"/>
                <w:lang w:eastAsia="pl-PL"/>
              </w:rPr>
              <w:t>puttowanie</w:t>
            </w:r>
            <w:proofErr w:type="spellEnd"/>
            <w:r w:rsidRPr="00C55F88">
              <w:rPr>
                <w:rFonts w:eastAsia="Times New Roman"/>
                <w:bCs/>
                <w:sz w:val="24"/>
                <w:szCs w:val="24"/>
                <w:lang w:eastAsia="pl-PL"/>
              </w:rPr>
              <w:t>) do Disc Golfa, zakupiono dyski (</w:t>
            </w:r>
            <w:proofErr w:type="spellStart"/>
            <w:r w:rsidRPr="00C55F88">
              <w:rPr>
                <w:rFonts w:eastAsia="Times New Roman"/>
                <w:bCs/>
                <w:sz w:val="24"/>
                <w:szCs w:val="24"/>
                <w:lang w:eastAsia="pl-PL"/>
              </w:rPr>
              <w:t>puttery</w:t>
            </w:r>
            <w:proofErr w:type="spellEnd"/>
            <w:r w:rsidRPr="00C55F88">
              <w:rPr>
                <w:rFonts w:eastAsia="Times New Roman"/>
                <w:bCs/>
                <w:sz w:val="24"/>
                <w:szCs w:val="24"/>
                <w:lang w:eastAsia="pl-PL"/>
              </w:rPr>
              <w:t>) do treningu/rozgrywki (20 szt.) oraz zamontowano tablicę informacyjną. Dyski do gry są dostępne bezpłatnie w wypożyczalni sprzętu sportowego Ośrodek Sportów Wodnych „Dojlidy".</w:t>
            </w:r>
          </w:p>
        </w:tc>
      </w:tr>
      <w:tr w:rsidR="00E449CE" w:rsidRPr="008053E4" w14:paraId="3E641F81" w14:textId="5A144FAA" w:rsidTr="00F56998">
        <w:trPr>
          <w:trHeight w:val="600"/>
        </w:trPr>
        <w:tc>
          <w:tcPr>
            <w:tcW w:w="560" w:type="dxa"/>
            <w:shd w:val="clear" w:color="auto" w:fill="92D050"/>
            <w:noWrap/>
            <w:hideMark/>
          </w:tcPr>
          <w:p w14:paraId="3B62BE99" w14:textId="77777777" w:rsidR="00E449CE" w:rsidRPr="008053E4" w:rsidRDefault="00E449CE" w:rsidP="00D13E6B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837" w:type="dxa"/>
            <w:shd w:val="clear" w:color="auto" w:fill="92D050"/>
            <w:hideMark/>
          </w:tcPr>
          <w:p w14:paraId="7F7741A6" w14:textId="348E23BD" w:rsidR="00E449CE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puttowania</w:t>
            </w:r>
            <w:proofErr w:type="spellEnd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proofErr w:type="spellStart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Discgolf</w:t>
            </w:r>
            <w:proofErr w:type="spellEnd"/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–</w:t>
            </w:r>
          </w:p>
          <w:p w14:paraId="5636C7CD" w14:textId="6997CBED" w:rsidR="00E449CE" w:rsidRPr="008053E4" w:rsidRDefault="00E449CE" w:rsidP="00D13E6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53E4">
              <w:rPr>
                <w:rFonts w:eastAsia="Times New Roman" w:cstheme="minorHAnsi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2835" w:type="dxa"/>
            <w:shd w:val="clear" w:color="auto" w:fill="92D050"/>
          </w:tcPr>
          <w:p w14:paraId="0DE73BDA" w14:textId="50002090" w:rsidR="00E449CE" w:rsidRPr="005720F4" w:rsidRDefault="00E449CE" w:rsidP="00D8364A">
            <w:pPr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5720F4">
              <w:rPr>
                <w:rFonts w:eastAsia="Times New Roman"/>
                <w:bCs/>
                <w:sz w:val="24"/>
                <w:szCs w:val="24"/>
                <w:lang w:eastAsia="pl-PL"/>
              </w:rPr>
              <w:t>Teren za istniejącym boiskiem przy ul. Wołyńskiej</w:t>
            </w:r>
          </w:p>
        </w:tc>
        <w:tc>
          <w:tcPr>
            <w:tcW w:w="8227" w:type="dxa"/>
            <w:shd w:val="clear" w:color="auto" w:fill="92D050"/>
          </w:tcPr>
          <w:p w14:paraId="0E9BE39C" w14:textId="49604942" w:rsidR="00E449CE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E0FD9">
              <w:rPr>
                <w:rFonts w:eastAsia="Times New Roman"/>
                <w:b/>
                <w:sz w:val="24"/>
                <w:szCs w:val="24"/>
                <w:lang w:eastAsia="pl-PL"/>
              </w:rPr>
              <w:t>Zrealizowany</w:t>
            </w:r>
          </w:p>
          <w:p w14:paraId="5B34593E" w14:textId="77777777" w:rsidR="00E449CE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52831">
              <w:rPr>
                <w:rFonts w:eastAsia="Times New Roman" w:cstheme="minorHAnsi"/>
                <w:sz w:val="24"/>
                <w:szCs w:val="24"/>
                <w:lang w:eastAsia="pl-PL"/>
              </w:rPr>
              <w:t>27 listopada 2024 r. nastąpił odbiór końcowy inwestycji i przekazano obiekt Zarządowi Mienia Komunalnego do użytkowania.</w:t>
            </w:r>
          </w:p>
          <w:p w14:paraId="0D778CE0" w14:textId="5BECDE60" w:rsidR="00E449CE" w:rsidRPr="008053E4" w:rsidRDefault="00E449CE" w:rsidP="00D8364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</w:t>
            </w:r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>zakup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iono</w:t>
            </w:r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zamontowano </w:t>
            </w:r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kosz do gry w </w:t>
            </w:r>
            <w:proofErr w:type="spellStart"/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>discgolfa</w:t>
            </w:r>
            <w:proofErr w:type="spellEnd"/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>, tablic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5720F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regulaminem oraz oznaczenie stacji i odległości na ziemi.</w:t>
            </w:r>
          </w:p>
        </w:tc>
      </w:tr>
    </w:tbl>
    <w:p w14:paraId="22195F32" w14:textId="77777777" w:rsidR="005B4C2B" w:rsidRDefault="005B4C2B"/>
    <w:p w14:paraId="4265D802" w14:textId="6F0D0B74" w:rsidR="00E449CE" w:rsidRDefault="00E449CE">
      <w:r>
        <w:br w:type="page"/>
      </w:r>
    </w:p>
    <w:p w14:paraId="627D4492" w14:textId="77777777" w:rsidR="00E40BB4" w:rsidRDefault="00E40BB4"/>
    <w:p w14:paraId="6E7F4C6E" w14:textId="77777777" w:rsidR="00EA6350" w:rsidRDefault="00EA6350" w:rsidP="00EA6350">
      <w:pPr>
        <w:jc w:val="center"/>
        <w:rPr>
          <w:b/>
          <w:bCs/>
          <w:sz w:val="28"/>
          <w:szCs w:val="28"/>
          <w:lang w:eastAsia="pl-PL"/>
        </w:rPr>
      </w:pPr>
    </w:p>
    <w:p w14:paraId="24A40E20" w14:textId="5AA767A6" w:rsidR="00EA6350" w:rsidRDefault="00EA6350" w:rsidP="00EA6350">
      <w:pPr>
        <w:jc w:val="center"/>
      </w:pPr>
      <w:r w:rsidRPr="002C3B6A">
        <w:rPr>
          <w:b/>
          <w:bCs/>
          <w:sz w:val="28"/>
          <w:szCs w:val="28"/>
          <w:lang w:eastAsia="pl-PL"/>
        </w:rPr>
        <w:t>PROJEKTY O</w:t>
      </w:r>
      <w:r>
        <w:rPr>
          <w:b/>
          <w:bCs/>
          <w:sz w:val="28"/>
          <w:szCs w:val="28"/>
          <w:lang w:eastAsia="pl-PL"/>
        </w:rPr>
        <w:t>SIEDLOWE</w:t>
      </w:r>
    </w:p>
    <w:tbl>
      <w:tblPr>
        <w:tblStyle w:val="Tabela-Siatka"/>
        <w:tblW w:w="14459" w:type="dxa"/>
        <w:tblLook w:val="04A0" w:firstRow="1" w:lastRow="0" w:firstColumn="1" w:lastColumn="0" w:noHBand="0" w:noVBand="1"/>
      </w:tblPr>
      <w:tblGrid>
        <w:gridCol w:w="568"/>
        <w:gridCol w:w="3260"/>
        <w:gridCol w:w="2835"/>
        <w:gridCol w:w="7796"/>
      </w:tblGrid>
      <w:tr w:rsidR="00E449CE" w:rsidRPr="00FE7799" w14:paraId="4A9C530A" w14:textId="6D4CB6FF" w:rsidTr="00FE7799">
        <w:trPr>
          <w:trHeight w:val="941"/>
        </w:trPr>
        <w:tc>
          <w:tcPr>
            <w:tcW w:w="568" w:type="dxa"/>
            <w:shd w:val="clear" w:color="auto" w:fill="FFC000"/>
            <w:noWrap/>
            <w:vAlign w:val="center"/>
            <w:hideMark/>
          </w:tcPr>
          <w:p w14:paraId="6E2FFCAC" w14:textId="77777777" w:rsidR="00E449CE" w:rsidRPr="00FE7799" w:rsidRDefault="00E449CE" w:rsidP="00FE7799">
            <w:pPr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FE7799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260" w:type="dxa"/>
            <w:shd w:val="clear" w:color="auto" w:fill="FFC000"/>
            <w:noWrap/>
            <w:vAlign w:val="center"/>
            <w:hideMark/>
          </w:tcPr>
          <w:p w14:paraId="41FD352A" w14:textId="77777777" w:rsidR="00E449CE" w:rsidRPr="00FE7799" w:rsidRDefault="00E449CE" w:rsidP="00FE7799">
            <w:pPr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FE7799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  <w:t>Nazwa projektu BO2024</w:t>
            </w:r>
          </w:p>
        </w:tc>
        <w:tc>
          <w:tcPr>
            <w:tcW w:w="2835" w:type="dxa"/>
            <w:shd w:val="clear" w:color="auto" w:fill="FFC000"/>
            <w:vAlign w:val="center"/>
          </w:tcPr>
          <w:p w14:paraId="29ED6EA4" w14:textId="2C7F8084" w:rsidR="00E449CE" w:rsidRPr="00FE7799" w:rsidRDefault="00E449CE" w:rsidP="00FE7799">
            <w:pPr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FE7799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7796" w:type="dxa"/>
            <w:shd w:val="clear" w:color="auto" w:fill="FFC000"/>
            <w:noWrap/>
            <w:vAlign w:val="center"/>
            <w:hideMark/>
          </w:tcPr>
          <w:p w14:paraId="14BA5004" w14:textId="77777777" w:rsidR="00E449CE" w:rsidRPr="00FE7799" w:rsidRDefault="00E449CE" w:rsidP="00FE7799">
            <w:pPr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FE7799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E449CE" w:rsidRPr="008053E4" w14:paraId="798C72A3" w14:textId="5248262A" w:rsidTr="009B6F2A">
        <w:trPr>
          <w:trHeight w:val="300"/>
        </w:trPr>
        <w:tc>
          <w:tcPr>
            <w:tcW w:w="568" w:type="dxa"/>
            <w:shd w:val="clear" w:color="auto" w:fill="92D050"/>
            <w:noWrap/>
            <w:hideMark/>
          </w:tcPr>
          <w:p w14:paraId="6A2A7934" w14:textId="77777777" w:rsidR="00E449CE" w:rsidRPr="00EA6350" w:rsidRDefault="00E449CE" w:rsidP="00DC04EA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260" w:type="dxa"/>
            <w:shd w:val="clear" w:color="auto" w:fill="92D050"/>
            <w:hideMark/>
          </w:tcPr>
          <w:p w14:paraId="7A78A02C" w14:textId="1FC855D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Galeria </w:t>
            </w:r>
            <w:r w:rsidR="002A0B1E"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proofErr w:type="spellStart"/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WilLOw</w:t>
            </w:r>
            <w:proofErr w:type="spellEnd"/>
            <w:r w:rsidR="002A0B1E"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2835" w:type="dxa"/>
            <w:shd w:val="clear" w:color="auto" w:fill="92D050"/>
          </w:tcPr>
          <w:p w14:paraId="2EB58FED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Antoniuk</w:t>
            </w:r>
          </w:p>
          <w:p w14:paraId="00A5A17D" w14:textId="0EC57A7D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VII LO, ul. Wierzbowa 7</w:t>
            </w:r>
          </w:p>
        </w:tc>
        <w:tc>
          <w:tcPr>
            <w:tcW w:w="7796" w:type="dxa"/>
            <w:shd w:val="clear" w:color="auto" w:fill="92D050"/>
          </w:tcPr>
          <w:p w14:paraId="4A5A240F" w14:textId="77777777" w:rsidR="009B6F2A" w:rsidRPr="009B6F2A" w:rsidRDefault="009B6F2A" w:rsidP="009B6F2A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B6F2A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076645B2" w14:textId="077FBCE1" w:rsidR="009B6F2A" w:rsidRPr="009B6F2A" w:rsidRDefault="009B6F2A" w:rsidP="009B6F2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wykonano modernizację ogrodzenia, wejścia do szkoły i łazienek na parterze oraz adaptację korytarzy na potrzeby organizacji wystaw. Przeprowadzono także wykonanie zielonej infrastruktury z ogrodem deszczowym, wymianę chodnika i renowację frontowej części szkoły. Odnowiono również wjazd na szkolny parking i przeniesiono wiaty rowerowe. </w:t>
            </w:r>
            <w:r w:rsidRPr="009B6F2A">
              <w:rPr>
                <w:rFonts w:eastAsia="Times New Roman" w:cstheme="minorHAnsi"/>
                <w:sz w:val="24"/>
                <w:szCs w:val="24"/>
                <w:lang w:eastAsia="pl-PL"/>
              </w:rPr>
              <w:t>26 sierpnia 2026 r. nastąpił odbiór końcowy inwestycji oraz przekazano szkole obiekt do użytkowania.</w:t>
            </w:r>
          </w:p>
        </w:tc>
      </w:tr>
      <w:tr w:rsidR="00E449CE" w:rsidRPr="008053E4" w14:paraId="0A2BE4BC" w14:textId="03505F93" w:rsidTr="00FE7799">
        <w:trPr>
          <w:trHeight w:val="300"/>
        </w:trPr>
        <w:tc>
          <w:tcPr>
            <w:tcW w:w="568" w:type="dxa"/>
            <w:noWrap/>
            <w:hideMark/>
          </w:tcPr>
          <w:p w14:paraId="1C16C12A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260" w:type="dxa"/>
            <w:hideMark/>
          </w:tcPr>
          <w:p w14:paraId="2FFD3C1B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Przestrzeń Pamięci</w:t>
            </w:r>
          </w:p>
        </w:tc>
        <w:tc>
          <w:tcPr>
            <w:tcW w:w="2835" w:type="dxa"/>
          </w:tcPr>
          <w:p w14:paraId="3590E7EF" w14:textId="77777777" w:rsidR="00E449CE" w:rsidRPr="00986AC9" w:rsidRDefault="00E449CE" w:rsidP="00E47B0D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Antoniuk</w:t>
            </w:r>
          </w:p>
          <w:p w14:paraId="20F7951A" w14:textId="131E8987" w:rsidR="00E449CE" w:rsidRPr="00EA6350" w:rsidRDefault="00E449CE" w:rsidP="00E47B0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VII LO, ul. Wierzbowa 7</w:t>
            </w:r>
          </w:p>
        </w:tc>
        <w:tc>
          <w:tcPr>
            <w:tcW w:w="7796" w:type="dxa"/>
          </w:tcPr>
          <w:p w14:paraId="4084FDDE" w14:textId="745924FA" w:rsidR="00E449CE" w:rsidRPr="00E47B0D" w:rsidRDefault="00E449CE" w:rsidP="00E47B0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W ramach etapu przygotowawczego projektu odbyło się kilka spotkań dotyczących projektu Izby Pamięci Nauczycieli Tajnego Nauczania, zarówno w zakresie aranżacji wnętrza jak i zakresu edukacyjnego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</w:p>
          <w:p w14:paraId="490C0697" w14:textId="3624E271" w:rsidR="00E449CE" w:rsidRPr="0030706E" w:rsidRDefault="00E449CE" w:rsidP="0030706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Spotkania nauczycieli historii i dyrekcji szkoły </w:t>
            </w:r>
            <w:r w:rsidR="00D63F9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D63F9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opracowanie wstępnej koncepcji Izby Pamięci </w:t>
            </w:r>
            <w:r w:rsid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połączenie </w:t>
            </w:r>
            <w:proofErr w:type="spellStart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>escape</w:t>
            </w:r>
            <w:proofErr w:type="spellEnd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>roomu</w:t>
            </w:r>
            <w:proofErr w:type="spellEnd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grami planszowymi i sprzętem multimedialnym;</w:t>
            </w:r>
          </w:p>
          <w:p w14:paraId="6D6599A2" w14:textId="66745771" w:rsidR="00E449CE" w:rsidRPr="0030706E" w:rsidRDefault="00E449CE" w:rsidP="0030706E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Spotkanie z pracownikami Muzeum Sybiru </w:t>
            </w:r>
            <w:r w:rsid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>dotyczyło wymiany doświadczeń przy tworzeniu ekspozycji muzealnych  i atrakcyjnej formy przekazu edukacyjnego. Planowana jest współpraca między VII</w:t>
            </w:r>
            <w:r w:rsidR="00D173C4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LO, a Muzeum Sybiru przy opracowywaniu scenariusza łączącego  </w:t>
            </w:r>
            <w:proofErr w:type="spellStart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escape</w:t>
            </w:r>
            <w:proofErr w:type="spellEnd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>room</w:t>
            </w:r>
            <w:proofErr w:type="spellEnd"/>
            <w:r w:rsidRPr="003070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planszową grą edukacyjną oraz aranżacji sali  lekcyjnej, w której będzie Izba Pamięci.</w:t>
            </w:r>
          </w:p>
          <w:p w14:paraId="6DC3C054" w14:textId="7A0453B2" w:rsidR="00E449CE" w:rsidRPr="00D63F92" w:rsidRDefault="00E449CE" w:rsidP="00D63F92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Spotkania nauczycieli historii, dyrekcji szkoły i twórców gier planszowych </w:t>
            </w:r>
            <w:r w:rsidR="00D63F9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D63F92">
              <w:rPr>
                <w:rFonts w:eastAsia="Times New Roman" w:cstheme="minorHAnsi"/>
                <w:sz w:val="24"/>
                <w:szCs w:val="24"/>
                <w:lang w:eastAsia="pl-PL"/>
              </w:rPr>
              <w:t>opracowanie wstępnej koncepcji  scenariusza gry edukacyjnej.</w:t>
            </w:r>
          </w:p>
          <w:p w14:paraId="64022E8E" w14:textId="158EAE55" w:rsidR="00E449CE" w:rsidRDefault="00E449CE" w:rsidP="00E47B0D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Prace przygotowawcze do wyposażenia CAK </w:t>
            </w:r>
            <w:r w:rsidR="004A5E99"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Wierzbowa</w:t>
            </w:r>
            <w:r w:rsidR="004A5E99"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opracowywanie koncepcji aranżacji nowego oświetlenia i nagłośnienia.</w:t>
            </w:r>
          </w:p>
          <w:p w14:paraId="745334CA" w14:textId="77777777" w:rsidR="00E449CE" w:rsidRDefault="00E449CE" w:rsidP="00E47B0D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Opracowanie koncepcji gry – sześć stanowisk w trzech wariantach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4C478F68" w14:textId="61143F45" w:rsidR="00E449CE" w:rsidRPr="00DC3541" w:rsidRDefault="00E449CE" w:rsidP="00DC3541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Wybór lokalizacji Izby Pamięci </w:t>
            </w:r>
            <w:r w:rsidR="00DC354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DC3541">
              <w:rPr>
                <w:rFonts w:eastAsia="Times New Roman" w:cstheme="minorHAnsi"/>
                <w:sz w:val="24"/>
                <w:szCs w:val="24"/>
                <w:lang w:eastAsia="pl-PL"/>
              </w:rPr>
              <w:t>sala na parterze.</w:t>
            </w:r>
          </w:p>
          <w:p w14:paraId="5D72EEA0" w14:textId="2435D52E" w:rsidR="00E449CE" w:rsidRPr="00EC0C3A" w:rsidRDefault="00E449CE" w:rsidP="00802F33">
            <w:pPr>
              <w:numPr>
                <w:ilvl w:val="0"/>
                <w:numId w:val="17"/>
              </w:num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C0C3A">
              <w:rPr>
                <w:rFonts w:eastAsia="Times New Roman" w:cstheme="minorHAnsi"/>
                <w:sz w:val="24"/>
                <w:szCs w:val="24"/>
                <w:lang w:eastAsia="pl-PL"/>
              </w:rPr>
              <w:t>Projektowanie wystroju Izby Pamięci</w:t>
            </w:r>
          </w:p>
          <w:p w14:paraId="56ED6A27" w14:textId="5D8A1AAF" w:rsidR="00E449CE" w:rsidRPr="00E47B0D" w:rsidRDefault="00E449CE" w:rsidP="00E47B0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</w:t>
            </w: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Biuletynie Informacji Publicznej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zamieszczono </w:t>
            </w: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plan postępowań o udzielenie zamówień na rok 2024 w przedmiocie zamówienia: projekt wraz z wyposażeniem Centrum Animacji Kultury </w:t>
            </w:r>
            <w:r w:rsidR="004A5E99"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Wierzbowa</w:t>
            </w:r>
            <w:r w:rsidR="004A5E99"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. Orientacyjna cena zamówienia 740 tys. zł, przewidywany termin wszczęcia postępowania II i III kwartał.</w:t>
            </w:r>
          </w:p>
          <w:p w14:paraId="6D0E46BD" w14:textId="77777777" w:rsidR="00E449CE" w:rsidRPr="00E47B0D" w:rsidRDefault="00E449CE" w:rsidP="00E47B0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Trwają prace nad przygotowaniem dokumentacji do ogłoszenia przetargu na wyposażenie CAK.</w:t>
            </w:r>
          </w:p>
          <w:p w14:paraId="57BCA211" w14:textId="77777777" w:rsidR="00E449CE" w:rsidRPr="00E47B0D" w:rsidRDefault="00E449CE" w:rsidP="00E47B0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Podpisano umowy na zaprojektowanie graficzne gier edukacyjnych do druku oraz zaprojektowanie i testowanie gier.</w:t>
            </w:r>
          </w:p>
          <w:p w14:paraId="5F3FD743" w14:textId="77777777" w:rsidR="003339C3" w:rsidRDefault="00E449CE" w:rsidP="003339C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47B0D">
              <w:rPr>
                <w:rFonts w:eastAsia="Times New Roman" w:cstheme="minorHAnsi"/>
                <w:sz w:val="24"/>
                <w:szCs w:val="24"/>
                <w:lang w:eastAsia="pl-PL"/>
              </w:rPr>
              <w:t>Podpisano umowę z Architektem na zaprojektowanie sali lekcyjnej z przeznaczeniem na Izbę Pamięci.</w:t>
            </w:r>
          </w:p>
          <w:p w14:paraId="6FAD386E" w14:textId="5A956D94" w:rsidR="003339C3" w:rsidRDefault="003339C3" w:rsidP="003339C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339C3">
              <w:rPr>
                <w:rFonts w:eastAsia="Times New Roman" w:cstheme="minorHAnsi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3339C3">
              <w:rPr>
                <w:rFonts w:eastAsia="Times New Roman" w:cstheme="minorHAnsi"/>
                <w:sz w:val="24"/>
                <w:szCs w:val="24"/>
                <w:lang w:eastAsia="pl-PL"/>
              </w:rPr>
              <w:t>2026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r.</w:t>
            </w:r>
            <w:r w:rsidRPr="003339C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zakupiono haki do podwieszenia lamp oświetleniowych w auli widowiskowo-teatralnej w CAK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„Wierzbowa”.</w:t>
            </w:r>
          </w:p>
          <w:p w14:paraId="3043B85A" w14:textId="64964831" w:rsidR="00AE2988" w:rsidRDefault="003339C3" w:rsidP="00853C2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28 maja 2026 r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sporządzono protokół postępowania w trybie podstawowym</w:t>
            </w:r>
            <w:r w:rsidR="00D173C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wybrano 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najkorzystniejszą ofertę.</w:t>
            </w:r>
          </w:p>
          <w:p w14:paraId="4D5D8A12" w14:textId="52E45B28" w:rsidR="00AE2988" w:rsidRDefault="003339C3" w:rsidP="00AE2988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5 czerwca 2026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r.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została podpisana umowa z Wykonawcą na kwotę 374</w:t>
            </w:r>
            <w:r w:rsidR="004A5E99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289,00 PLN brutto. Przedmiotem umowy jest dostawa i montaż składanych trybun teleskopowych z napędem elektrycznym przeznaczonych do auli widowiskowo-teatralnej. Termin realizacji zamówienia od 1 lipca do 21 sierpnia 2026 r.</w:t>
            </w:r>
            <w:r w:rsid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1C3733A3" w14:textId="3101B4A1" w:rsidR="00822984" w:rsidRDefault="003339C3" w:rsidP="0082298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29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2026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r.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wykonano prace związane z instalacją, konfiguracją oraz uruchomieniem systemu nagłośnienia i oświetlenia auli widowiskowo-teatralnej w CAK-u na kwotę 8</w:t>
            </w:r>
            <w:r w:rsidR="00D4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AE2988">
              <w:rPr>
                <w:rFonts w:eastAsia="Times New Roman" w:cstheme="minorHAnsi"/>
                <w:sz w:val="24"/>
                <w:szCs w:val="24"/>
                <w:lang w:eastAsia="pl-PL"/>
              </w:rPr>
              <w:t>000,00 zł</w:t>
            </w:r>
            <w:r w:rsidR="00AE2988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2A60A1A3" w14:textId="646EB43C" w:rsidR="00822984" w:rsidRDefault="003339C3" w:rsidP="0082298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  <w:r w:rsidR="00AE2988"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2026</w:t>
            </w:r>
            <w:r w:rsidR="00AE2988"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r.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zawarto umowę z 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Wykonawcą </w:t>
            </w:r>
            <w:r w:rsidR="00AE2988"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dostawę i montaż stolarki aluminiowej. Termin realizacji do dnia 31</w:t>
            </w:r>
            <w:r w:rsidR="00AE2988"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lipca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2026.</w:t>
            </w:r>
          </w:p>
          <w:p w14:paraId="459397EE" w14:textId="77777777" w:rsidR="00822984" w:rsidRDefault="00822984" w:rsidP="0082298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23 czerwca 2026 zakupiono Mikrofon ORTF Pojemnościowy do auli widowiskowo-teatralnej w CAK-u na kwotę 819,00 zł (wyposażenie CAK-u)</w:t>
            </w:r>
          </w:p>
          <w:p w14:paraId="3C987176" w14:textId="77777777" w:rsidR="006C67BE" w:rsidRDefault="00822984" w:rsidP="006C67B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29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2026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r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zawarto umowę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 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dostawę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rega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>łów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przesuwn</w:t>
            </w:r>
            <w:r w:rsidR="00265E5D">
              <w:rPr>
                <w:rFonts w:eastAsia="Times New Roman" w:cstheme="minorHAnsi"/>
                <w:sz w:val="24"/>
                <w:szCs w:val="24"/>
                <w:lang w:eastAsia="pl-PL"/>
              </w:rPr>
              <w:t>ych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kwotę 20061,30 zł (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wyposażenia </w:t>
            </w:r>
            <w:r w:rsidRPr="00822984">
              <w:rPr>
                <w:rFonts w:eastAsia="Times New Roman" w:cstheme="minorHAnsi"/>
                <w:sz w:val="24"/>
                <w:szCs w:val="24"/>
                <w:lang w:eastAsia="pl-PL"/>
              </w:rPr>
              <w:t>CAK-u)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7CFC927E" w14:textId="11BA3EA3" w:rsidR="006C67BE" w:rsidRDefault="006C67BE" w:rsidP="006C67B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31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r.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została zrealizowana umowa na wykonanie mebli na zamówienie do CAK-u na kwotę 7</w:t>
            </w:r>
            <w:r w:rsidR="00D4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500,00 zł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4BB8B0F2" w14:textId="0C47966C" w:rsidR="006C67BE" w:rsidRDefault="006C67BE" w:rsidP="006C67B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r.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zostały zamontowane regały przesuwne w budynku CAK na kwotę 20061,30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zł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3E422255" w14:textId="30B458AA" w:rsidR="006C67BE" w:rsidRPr="006C67BE" w:rsidRDefault="006C67BE" w:rsidP="006C67B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26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r.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zamontowano trybunę składaną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teleskopową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 wartości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374</w:t>
            </w:r>
            <w:r w:rsidR="00D467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289,00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C67BE">
              <w:rPr>
                <w:rFonts w:eastAsia="Times New Roman" w:cstheme="minorHAnsi"/>
                <w:sz w:val="24"/>
                <w:szCs w:val="24"/>
                <w:lang w:eastAsia="pl-PL"/>
              </w:rPr>
              <w:t>zł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</w:tr>
      <w:tr w:rsidR="00E449CE" w:rsidRPr="008053E4" w14:paraId="21F71E52" w14:textId="6F131901" w:rsidTr="00F56998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50F2A935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260" w:type="dxa"/>
            <w:shd w:val="clear" w:color="auto" w:fill="92D050"/>
            <w:hideMark/>
          </w:tcPr>
          <w:p w14:paraId="085236D7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Zielono, komfortowo, przyjaźnie w X LO na Stołecznej</w:t>
            </w:r>
          </w:p>
        </w:tc>
        <w:tc>
          <w:tcPr>
            <w:tcW w:w="2835" w:type="dxa"/>
            <w:shd w:val="clear" w:color="auto" w:fill="92D050"/>
          </w:tcPr>
          <w:p w14:paraId="4E5F53C4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Przydworcowe</w:t>
            </w:r>
          </w:p>
          <w:p w14:paraId="550E8EC0" w14:textId="13A41B8D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540B5">
              <w:rPr>
                <w:rFonts w:eastAsia="Times New Roman" w:cstheme="minorHAnsi"/>
                <w:sz w:val="24"/>
                <w:szCs w:val="24"/>
                <w:lang w:eastAsia="pl-PL"/>
              </w:rPr>
              <w:t>X LO, ul. Stołeczna 6</w:t>
            </w:r>
          </w:p>
        </w:tc>
        <w:tc>
          <w:tcPr>
            <w:tcW w:w="7796" w:type="dxa"/>
            <w:shd w:val="clear" w:color="auto" w:fill="92D050"/>
          </w:tcPr>
          <w:p w14:paraId="51079D77" w14:textId="77777777" w:rsidR="00B21522" w:rsidRPr="00B21522" w:rsidRDefault="00B21522" w:rsidP="00B21522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B2152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2A8741E1" w14:textId="39D40931" w:rsidR="00B93289" w:rsidRPr="00B21522" w:rsidRDefault="00B21522" w:rsidP="00B2152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utworzono strefy relaksu, gier i zabaw, wybudowano amfiteatr na świeżym powietrzu, wykonano zieleńce oraz zakupiono szafki uczniowskie. </w:t>
            </w:r>
          </w:p>
        </w:tc>
      </w:tr>
      <w:tr w:rsidR="00E449CE" w:rsidRPr="008053E4" w14:paraId="33500D53" w14:textId="5962B706" w:rsidTr="00EA3E96">
        <w:trPr>
          <w:trHeight w:val="300"/>
        </w:trPr>
        <w:tc>
          <w:tcPr>
            <w:tcW w:w="568" w:type="dxa"/>
            <w:shd w:val="clear" w:color="auto" w:fill="92D050"/>
            <w:noWrap/>
            <w:hideMark/>
          </w:tcPr>
          <w:p w14:paraId="2052F181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260" w:type="dxa"/>
            <w:shd w:val="clear" w:color="auto" w:fill="92D050"/>
            <w:hideMark/>
          </w:tcPr>
          <w:p w14:paraId="2907A0CE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Mistrzowska szatnia IV LO</w:t>
            </w:r>
          </w:p>
        </w:tc>
        <w:tc>
          <w:tcPr>
            <w:tcW w:w="2835" w:type="dxa"/>
            <w:shd w:val="clear" w:color="auto" w:fill="92D050"/>
          </w:tcPr>
          <w:p w14:paraId="561FF203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Piaski</w:t>
            </w:r>
          </w:p>
          <w:p w14:paraId="24B0C87E" w14:textId="161A1373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63DD">
              <w:rPr>
                <w:rFonts w:eastAsia="Times New Roman" w:cstheme="minorHAnsi"/>
                <w:sz w:val="24"/>
                <w:szCs w:val="24"/>
                <w:lang w:eastAsia="pl-PL"/>
              </w:rPr>
              <w:t>IV LO, ul. Zwierzyniecka 9A</w:t>
            </w:r>
          </w:p>
        </w:tc>
        <w:tc>
          <w:tcPr>
            <w:tcW w:w="7796" w:type="dxa"/>
            <w:shd w:val="clear" w:color="auto" w:fill="92D050"/>
          </w:tcPr>
          <w:p w14:paraId="42730571" w14:textId="77777777" w:rsidR="00EA3E96" w:rsidRDefault="00EA3E96" w:rsidP="00EA3E96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A3E9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Zrealizowany </w:t>
            </w:r>
          </w:p>
          <w:p w14:paraId="2D085275" w14:textId="0354486F" w:rsidR="00EC0C3A" w:rsidRPr="00EA3E96" w:rsidRDefault="00EA3E96" w:rsidP="00EA3E9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przeprowadzono gruntowną modernizację szatni uczniowskich, które wyposażono w szafki. Stworzono także otwartą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szatnię dla osób z zewnątrz. </w:t>
            </w:r>
            <w:r w:rsidR="00B33127"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="00B33127" w:rsidRPr="00B33127">
              <w:rPr>
                <w:rFonts w:eastAsia="Times New Roman" w:cstheme="minorHAnsi"/>
                <w:sz w:val="24"/>
                <w:szCs w:val="24"/>
                <w:lang w:eastAsia="pl-PL"/>
              </w:rPr>
              <w:t>dbiór końcowy inwestycji oraz przekazan</w:t>
            </w:r>
            <w:r w:rsidR="00B33127">
              <w:rPr>
                <w:rFonts w:eastAsia="Times New Roman" w:cstheme="minorHAnsi"/>
                <w:sz w:val="24"/>
                <w:szCs w:val="24"/>
                <w:lang w:eastAsia="pl-PL"/>
              </w:rPr>
              <w:t>ie</w:t>
            </w:r>
            <w:r w:rsidR="00B33127" w:rsidRPr="00B331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pomieszczenia</w:t>
            </w:r>
            <w:r w:rsidR="00B331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szkole</w:t>
            </w:r>
            <w:r w:rsidR="00B33127" w:rsidRPr="00B331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 użytkowania </w:t>
            </w:r>
            <w:r w:rsidR="00B331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nastąpił </w:t>
            </w:r>
            <w:r w:rsidR="00B33127" w:rsidRPr="00B33127">
              <w:rPr>
                <w:rFonts w:eastAsia="Times New Roman" w:cstheme="minorHAnsi"/>
                <w:sz w:val="24"/>
                <w:szCs w:val="24"/>
                <w:lang w:eastAsia="pl-PL"/>
              </w:rPr>
              <w:t>21</w:t>
            </w:r>
            <w:r w:rsidR="00B331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listopada </w:t>
            </w:r>
            <w:r w:rsidR="00B33127" w:rsidRPr="00B33127">
              <w:rPr>
                <w:rFonts w:eastAsia="Times New Roman" w:cstheme="minorHAnsi"/>
                <w:sz w:val="24"/>
                <w:szCs w:val="24"/>
                <w:lang w:eastAsia="pl-PL"/>
              </w:rPr>
              <w:t>2025 r.</w:t>
            </w:r>
          </w:p>
        </w:tc>
      </w:tr>
      <w:tr w:rsidR="00E449CE" w:rsidRPr="008053E4" w14:paraId="25956F35" w14:textId="1522BE38" w:rsidTr="00E853B3">
        <w:trPr>
          <w:trHeight w:val="300"/>
        </w:trPr>
        <w:tc>
          <w:tcPr>
            <w:tcW w:w="568" w:type="dxa"/>
            <w:shd w:val="clear" w:color="auto" w:fill="92D050"/>
            <w:noWrap/>
            <w:hideMark/>
          </w:tcPr>
          <w:p w14:paraId="211BF32F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3260" w:type="dxa"/>
            <w:shd w:val="clear" w:color="auto" w:fill="92D050"/>
            <w:hideMark/>
          </w:tcPr>
          <w:p w14:paraId="484D173C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Atrakcyjna strefa sportowa w IV LO</w:t>
            </w:r>
          </w:p>
        </w:tc>
        <w:tc>
          <w:tcPr>
            <w:tcW w:w="2835" w:type="dxa"/>
            <w:shd w:val="clear" w:color="auto" w:fill="92D050"/>
          </w:tcPr>
          <w:p w14:paraId="13985523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Piaski</w:t>
            </w:r>
          </w:p>
          <w:p w14:paraId="5081255F" w14:textId="65868452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63DD">
              <w:rPr>
                <w:rFonts w:eastAsia="Times New Roman" w:cstheme="minorHAnsi"/>
                <w:sz w:val="24"/>
                <w:szCs w:val="24"/>
                <w:lang w:eastAsia="pl-PL"/>
              </w:rPr>
              <w:t>IV LO, ul. Zwierzyniecka 9A</w:t>
            </w:r>
          </w:p>
        </w:tc>
        <w:tc>
          <w:tcPr>
            <w:tcW w:w="7796" w:type="dxa"/>
            <w:shd w:val="clear" w:color="auto" w:fill="92D050"/>
          </w:tcPr>
          <w:p w14:paraId="7A3FE79A" w14:textId="77777777" w:rsidR="00524D53" w:rsidRPr="00E853B3" w:rsidRDefault="00524D53" w:rsidP="00524D53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3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05839FC8" w14:textId="2D95AEE2" w:rsidR="00524D53" w:rsidRPr="00524D53" w:rsidRDefault="00524D53" w:rsidP="000F4D1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wykonano modernizację dużej </w:t>
            </w:r>
            <w:r w:rsidR="000F4D1A">
              <w:rPr>
                <w:rFonts w:eastAsia="Times New Roman" w:cstheme="minorHAnsi"/>
                <w:sz w:val="24"/>
                <w:szCs w:val="24"/>
                <w:lang w:eastAsia="pl-PL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ali gimnastycznej</w:t>
            </w:r>
            <w:r w:rsidR="000F4D1A">
              <w:rPr>
                <w:rFonts w:eastAsia="Times New Roman" w:cstheme="minorHAnsi"/>
                <w:sz w:val="24"/>
                <w:szCs w:val="24"/>
                <w:lang w:eastAsia="pl-PL"/>
              </w:rPr>
              <w:t>, dwóch przebieralni, korytarza i wiatrołapu. Przeprowadzono także naprawdę dachu nad szatniami, korytarzem i magazynkiem, a także zakup</w:t>
            </w:r>
            <w:r w:rsidR="00E853B3">
              <w:rPr>
                <w:rFonts w:eastAsia="Times New Roman" w:cstheme="minorHAnsi"/>
                <w:sz w:val="24"/>
                <w:szCs w:val="24"/>
                <w:lang w:eastAsia="pl-PL"/>
              </w:rPr>
              <w:t>iono</w:t>
            </w:r>
            <w:r w:rsidR="000F4D1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sprzęt sportow</w:t>
            </w:r>
            <w:r w:rsidR="00E853B3"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="000F4D1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wyposażenia do stref relaksu. </w:t>
            </w:r>
            <w:r w:rsidRPr="00524D53">
              <w:rPr>
                <w:rFonts w:eastAsia="Times New Roman" w:cstheme="minorHAnsi"/>
                <w:sz w:val="24"/>
                <w:szCs w:val="24"/>
                <w:lang w:eastAsia="pl-PL"/>
              </w:rPr>
              <w:t>10 czerwca 2026 r. nastąpił odbiór końcowy inwestycji oraz przekazano obiekt szkole do użytkowania.</w:t>
            </w:r>
          </w:p>
        </w:tc>
      </w:tr>
      <w:tr w:rsidR="00E449CE" w:rsidRPr="008053E4" w14:paraId="365FE62B" w14:textId="16CC506F" w:rsidTr="00FE7799">
        <w:trPr>
          <w:trHeight w:val="600"/>
        </w:trPr>
        <w:tc>
          <w:tcPr>
            <w:tcW w:w="568" w:type="dxa"/>
            <w:noWrap/>
            <w:hideMark/>
          </w:tcPr>
          <w:p w14:paraId="70D81CE4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260" w:type="dxa"/>
            <w:hideMark/>
          </w:tcPr>
          <w:p w14:paraId="2DD95276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Zwiększenie aktywności fizycznej w IV LO</w:t>
            </w:r>
          </w:p>
        </w:tc>
        <w:tc>
          <w:tcPr>
            <w:tcW w:w="2835" w:type="dxa"/>
          </w:tcPr>
          <w:p w14:paraId="04029F92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Piaski</w:t>
            </w:r>
          </w:p>
          <w:p w14:paraId="053D479F" w14:textId="5739537A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30D18">
              <w:rPr>
                <w:rFonts w:eastAsia="Times New Roman" w:cstheme="minorHAnsi"/>
                <w:sz w:val="24"/>
                <w:szCs w:val="24"/>
                <w:lang w:eastAsia="pl-PL"/>
              </w:rPr>
              <w:t>IV LO, ul. Zwierzyniecka 9A</w:t>
            </w:r>
          </w:p>
        </w:tc>
        <w:tc>
          <w:tcPr>
            <w:tcW w:w="7796" w:type="dxa"/>
          </w:tcPr>
          <w:p w14:paraId="1AF14E92" w14:textId="3B2F85DA" w:rsidR="00E449CE" w:rsidRPr="00430D18" w:rsidRDefault="00E449CE" w:rsidP="00430D18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30D18">
              <w:rPr>
                <w:rFonts w:eastAsia="Times New Roman" w:cstheme="minorHAnsi"/>
                <w:sz w:val="24"/>
                <w:szCs w:val="24"/>
                <w:lang w:eastAsia="pl-PL"/>
              </w:rPr>
              <w:t>19 czerwca 2024 r. Komisja przetargowa przyjęła ofertę na dostawę celem doposażenia szkoły w sprzęt sportowy.</w:t>
            </w:r>
          </w:p>
        </w:tc>
      </w:tr>
      <w:tr w:rsidR="00E449CE" w:rsidRPr="008053E4" w14:paraId="26EDD8A3" w14:textId="3EB266B6" w:rsidTr="00F455CC">
        <w:trPr>
          <w:trHeight w:val="300"/>
        </w:trPr>
        <w:tc>
          <w:tcPr>
            <w:tcW w:w="568" w:type="dxa"/>
            <w:shd w:val="clear" w:color="auto" w:fill="92D050"/>
            <w:noWrap/>
            <w:hideMark/>
          </w:tcPr>
          <w:p w14:paraId="180DE321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260" w:type="dxa"/>
            <w:shd w:val="clear" w:color="auto" w:fill="92D050"/>
            <w:hideMark/>
          </w:tcPr>
          <w:p w14:paraId="67CF24DB" w14:textId="669089A0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Ludwik4YOU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strefy aktywności</w:t>
            </w:r>
          </w:p>
        </w:tc>
        <w:tc>
          <w:tcPr>
            <w:tcW w:w="2835" w:type="dxa"/>
            <w:shd w:val="clear" w:color="auto" w:fill="92D050"/>
          </w:tcPr>
          <w:p w14:paraId="63F4FCD9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Wygoda</w:t>
            </w:r>
          </w:p>
          <w:p w14:paraId="10C5C46C" w14:textId="43E44095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9725E">
              <w:rPr>
                <w:rFonts w:eastAsia="Times New Roman" w:cstheme="minorHAnsi"/>
                <w:sz w:val="24"/>
                <w:szCs w:val="24"/>
                <w:lang w:eastAsia="pl-PL"/>
              </w:rPr>
              <w:t>SP 51, ul. J.K. Kluka 11A</w:t>
            </w:r>
          </w:p>
        </w:tc>
        <w:tc>
          <w:tcPr>
            <w:tcW w:w="7796" w:type="dxa"/>
            <w:shd w:val="clear" w:color="auto" w:fill="92D050"/>
          </w:tcPr>
          <w:p w14:paraId="5B4BD1D4" w14:textId="7557FA06" w:rsidR="00F455CC" w:rsidRPr="00F455CC" w:rsidRDefault="00F455CC" w:rsidP="00F455CC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455C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0E0D1511" w14:textId="67DF469B" w:rsidR="00F455CC" w:rsidRPr="00314FEC" w:rsidRDefault="00314FEC" w:rsidP="00314FE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projektu utworzono 7 stref relaksu: zielona strefa do naprawy rowerów, strefa zadaszonych wiat, strefa wyciszenia, strefa rekreacyjna, strefa budowania przyjaźni dla dzieci i dorosłych, strefa aktywności i relaksu.</w:t>
            </w:r>
          </w:p>
        </w:tc>
      </w:tr>
      <w:tr w:rsidR="00E449CE" w:rsidRPr="008053E4" w14:paraId="18AC5808" w14:textId="76D5E0A3" w:rsidTr="00FE7799">
        <w:trPr>
          <w:trHeight w:val="600"/>
        </w:trPr>
        <w:tc>
          <w:tcPr>
            <w:tcW w:w="568" w:type="dxa"/>
            <w:shd w:val="clear" w:color="auto" w:fill="92D050"/>
            <w:noWrap/>
            <w:hideMark/>
          </w:tcPr>
          <w:p w14:paraId="0D9CA62E" w14:textId="77777777" w:rsidR="00E449CE" w:rsidRPr="00EA6350" w:rsidRDefault="00E449CE" w:rsidP="00AC28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260" w:type="dxa"/>
            <w:shd w:val="clear" w:color="auto" w:fill="92D050"/>
            <w:hideMark/>
          </w:tcPr>
          <w:p w14:paraId="4D9FF8B2" w14:textId="77777777" w:rsidR="00E449CE" w:rsidRPr="00EA6350" w:rsidRDefault="00E449CE" w:rsidP="00AC28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Zielona pętla autobusowa przy ulicy Branickiego</w:t>
            </w:r>
          </w:p>
        </w:tc>
        <w:tc>
          <w:tcPr>
            <w:tcW w:w="2835" w:type="dxa"/>
            <w:shd w:val="clear" w:color="auto" w:fill="92D050"/>
          </w:tcPr>
          <w:p w14:paraId="4C00991D" w14:textId="77777777" w:rsidR="00E449CE" w:rsidRPr="00986AC9" w:rsidRDefault="00E449CE" w:rsidP="00EA63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86AC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Piasta II</w:t>
            </w:r>
          </w:p>
          <w:p w14:paraId="0D14912B" w14:textId="3D26D07E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</w:t>
            </w:r>
            <w:r w:rsidRPr="007A38D9">
              <w:rPr>
                <w:rFonts w:eastAsia="Times New Roman" w:cstheme="minorHAnsi"/>
                <w:sz w:val="24"/>
                <w:szCs w:val="24"/>
                <w:lang w:eastAsia="pl-PL"/>
              </w:rPr>
              <w:t>l. J.K. Branickiego pomiędzy pasami ruchu drogowego oraz w zatoce dla autobusów.</w:t>
            </w:r>
          </w:p>
        </w:tc>
        <w:tc>
          <w:tcPr>
            <w:tcW w:w="7796" w:type="dxa"/>
            <w:shd w:val="clear" w:color="auto" w:fill="92D050"/>
          </w:tcPr>
          <w:p w14:paraId="6911E38E" w14:textId="77777777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6E539C9E" w14:textId="677070C2" w:rsidR="00E449CE" w:rsidRPr="00EA6350" w:rsidRDefault="00E449CE" w:rsidP="00EA63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23 kwietnia 2024 r. podpisano zamówienie na posadzenie i roczną pielęgnację gwarancyjną 12 sztuk drzew oraz montaż tablicy informacyjnej z </w:t>
            </w:r>
            <w:r w:rsidR="00C15DFF">
              <w:rPr>
                <w:rFonts w:eastAsia="Times New Roman" w:cstheme="minorHAnsi"/>
                <w:sz w:val="24"/>
                <w:szCs w:val="24"/>
                <w:lang w:eastAsia="pl-PL"/>
              </w:rPr>
              <w:t>W</w:t>
            </w:r>
            <w:r w:rsidRPr="00EA6350">
              <w:rPr>
                <w:rFonts w:eastAsia="Times New Roman" w:cstheme="minorHAnsi"/>
                <w:sz w:val="24"/>
                <w:szCs w:val="24"/>
                <w:lang w:eastAsia="pl-PL"/>
              </w:rPr>
              <w:t>ykonawcą na kwotę 10 000,00 zł, w tym: 7 396,00 zł za posadzenie 12 szt. drzew i montaż tablicy informacyjnej. Zamówienie zostało zrealizowane.</w:t>
            </w:r>
          </w:p>
        </w:tc>
      </w:tr>
    </w:tbl>
    <w:p w14:paraId="26B9DD7C" w14:textId="77777777" w:rsidR="005B4C2B" w:rsidRDefault="005B4C2B"/>
    <w:sectPr w:rsidR="005B4C2B" w:rsidSect="00EF0BC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AADA" w14:textId="77777777" w:rsidR="00EF0BCF" w:rsidRDefault="00EF0BCF" w:rsidP="00EF0BCF">
      <w:pPr>
        <w:spacing w:after="0" w:line="240" w:lineRule="auto"/>
      </w:pPr>
      <w:r>
        <w:separator/>
      </w:r>
    </w:p>
  </w:endnote>
  <w:endnote w:type="continuationSeparator" w:id="0">
    <w:p w14:paraId="41138E5E" w14:textId="77777777" w:rsidR="00EF0BCF" w:rsidRDefault="00EF0BCF" w:rsidP="00EF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0AC7C" w14:textId="0DF7033F" w:rsidR="00C92EBB" w:rsidRPr="00706E07" w:rsidRDefault="00C92EBB" w:rsidP="00C92EBB">
    <w:pPr>
      <w:pStyle w:val="Stopka"/>
      <w:rPr>
        <w:i/>
      </w:rPr>
    </w:pPr>
  </w:p>
  <w:p w14:paraId="7875F7EC" w14:textId="77777777" w:rsidR="00C92EBB" w:rsidRPr="00C92EBB" w:rsidRDefault="00C92EBB" w:rsidP="00C92E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A8D3" w14:textId="77777777" w:rsidR="00EF0BCF" w:rsidRDefault="00EF0BCF" w:rsidP="00EF0BCF">
      <w:pPr>
        <w:spacing w:after="0" w:line="240" w:lineRule="auto"/>
      </w:pPr>
      <w:r>
        <w:separator/>
      </w:r>
    </w:p>
  </w:footnote>
  <w:footnote w:type="continuationSeparator" w:id="0">
    <w:p w14:paraId="08BD6116" w14:textId="77777777" w:rsidR="00EF0BCF" w:rsidRDefault="00EF0BCF" w:rsidP="00EF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EF0BCF" w:rsidRPr="00B34B04" w14:paraId="536AED1F" w14:textId="77777777" w:rsidTr="00B76C57">
      <w:trPr>
        <w:trHeight w:val="992"/>
      </w:trPr>
      <w:tc>
        <w:tcPr>
          <w:tcW w:w="3074" w:type="dxa"/>
        </w:tcPr>
        <w:p w14:paraId="6E5284D2" w14:textId="77777777" w:rsidR="00EF0BCF" w:rsidRPr="00FE0DBD" w:rsidRDefault="00DF6C5D" w:rsidP="00FE0DBD">
          <w:r w:rsidRPr="00B34B04">
            <w:rPr>
              <w:rFonts w:ascii="Times New Roman" w:hAnsi="Times New Roman" w:cs="Times New Roman"/>
              <w:b/>
              <w:noProof/>
              <w:sz w:val="23"/>
              <w:szCs w:val="23"/>
              <w:lang w:eastAsia="pl-PL"/>
            </w:rPr>
            <w:drawing>
              <wp:inline distT="0" distB="0" distL="0" distR="0" wp14:anchorId="393CF714" wp14:editId="72DF8351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6EBE5AF5" w14:textId="77777777" w:rsidR="00EF0BCF" w:rsidRPr="00B34B04" w:rsidRDefault="00EF0BCF" w:rsidP="007338DD">
          <w:pPr>
            <w:jc w:val="center"/>
            <w:rPr>
              <w:rFonts w:ascii="Times New Roman" w:hAnsi="Times New Roman" w:cs="Times New Roman"/>
              <w:b/>
              <w:noProof/>
              <w:sz w:val="28"/>
              <w:szCs w:val="23"/>
              <w:lang w:eastAsia="pl-PL"/>
            </w:rPr>
          </w:pPr>
        </w:p>
        <w:p w14:paraId="17B44DC9" w14:textId="7B61D025" w:rsidR="00C92EBB" w:rsidRDefault="00C92EBB" w:rsidP="007338DD">
          <w:pPr>
            <w:pStyle w:val="Tytu"/>
            <w:jc w:val="center"/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  <w:p w14:paraId="0309C461" w14:textId="77777777" w:rsidR="00C92EBB" w:rsidRPr="00C92EBB" w:rsidRDefault="00C92EBB" w:rsidP="007338DD">
          <w:pPr>
            <w:pStyle w:val="Tytu"/>
            <w:jc w:val="center"/>
            <w:rPr>
              <w:lang w:eastAsia="pl-PL"/>
            </w:rPr>
          </w:pPr>
        </w:p>
      </w:tc>
      <w:tc>
        <w:tcPr>
          <w:tcW w:w="2800" w:type="dxa"/>
        </w:tcPr>
        <w:p w14:paraId="28BF7151" w14:textId="77777777" w:rsidR="00EF0BCF" w:rsidRPr="00B34B04" w:rsidRDefault="00DF6C5D" w:rsidP="00EF0BCF">
          <w:r w:rsidRPr="003C3347">
            <w:rPr>
              <w:noProof/>
              <w:lang w:eastAsia="pl-PL"/>
            </w:rPr>
            <w:drawing>
              <wp:inline distT="0" distB="0" distL="0" distR="0" wp14:anchorId="03BDBE74" wp14:editId="21401DB7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178DAF" w14:textId="77777777" w:rsidR="00EF0BCF" w:rsidRDefault="00EF0B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618D2"/>
    <w:multiLevelType w:val="hybridMultilevel"/>
    <w:tmpl w:val="CAF4A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2691"/>
    <w:multiLevelType w:val="hybridMultilevel"/>
    <w:tmpl w:val="132AA466"/>
    <w:lvl w:ilvl="0" w:tplc="44C8206C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76818"/>
    <w:multiLevelType w:val="hybridMultilevel"/>
    <w:tmpl w:val="6FFE0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A7F2B"/>
    <w:multiLevelType w:val="hybridMultilevel"/>
    <w:tmpl w:val="B3787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77641"/>
    <w:multiLevelType w:val="hybridMultilevel"/>
    <w:tmpl w:val="934C4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60956"/>
    <w:multiLevelType w:val="hybridMultilevel"/>
    <w:tmpl w:val="46EC58DE"/>
    <w:lvl w:ilvl="0" w:tplc="D7348120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82670D"/>
    <w:multiLevelType w:val="hybridMultilevel"/>
    <w:tmpl w:val="6BDC5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7418"/>
    <w:multiLevelType w:val="hybridMultilevel"/>
    <w:tmpl w:val="3F7E3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F1CA8"/>
    <w:multiLevelType w:val="hybridMultilevel"/>
    <w:tmpl w:val="F710AC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76B54"/>
    <w:multiLevelType w:val="hybridMultilevel"/>
    <w:tmpl w:val="710A1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A4B19"/>
    <w:multiLevelType w:val="multilevel"/>
    <w:tmpl w:val="09D0EF10"/>
    <w:lvl w:ilvl="0">
      <w:start w:val="1"/>
      <w:numFmt w:val="decimal"/>
      <w:lvlText w:val="%1)"/>
      <w:lvlJc w:val="left"/>
      <w:pPr>
        <w:ind w:left="1004" w:hanging="360"/>
      </w:pPr>
      <w:rPr>
        <w:rFonts w:ascii="Times New Roman" w:eastAsia="Lucida Sans Unicode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0142A6C"/>
    <w:multiLevelType w:val="hybridMultilevel"/>
    <w:tmpl w:val="34CA8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57583"/>
    <w:multiLevelType w:val="hybridMultilevel"/>
    <w:tmpl w:val="F4E8F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77F6E"/>
    <w:multiLevelType w:val="hybridMultilevel"/>
    <w:tmpl w:val="E884A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0645F"/>
    <w:multiLevelType w:val="hybridMultilevel"/>
    <w:tmpl w:val="B3B83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72C0E"/>
    <w:multiLevelType w:val="hybridMultilevel"/>
    <w:tmpl w:val="8A600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11CB4"/>
    <w:multiLevelType w:val="hybridMultilevel"/>
    <w:tmpl w:val="A8844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44C84"/>
    <w:multiLevelType w:val="hybridMultilevel"/>
    <w:tmpl w:val="21867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774E7"/>
    <w:multiLevelType w:val="hybridMultilevel"/>
    <w:tmpl w:val="1A126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35146"/>
    <w:multiLevelType w:val="hybridMultilevel"/>
    <w:tmpl w:val="C890D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A21DD"/>
    <w:multiLevelType w:val="hybridMultilevel"/>
    <w:tmpl w:val="BDE48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5C5552"/>
    <w:multiLevelType w:val="hybridMultilevel"/>
    <w:tmpl w:val="CD36068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217D7"/>
    <w:multiLevelType w:val="hybridMultilevel"/>
    <w:tmpl w:val="62B2E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D6292A"/>
    <w:multiLevelType w:val="hybridMultilevel"/>
    <w:tmpl w:val="C0260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B0D49"/>
    <w:multiLevelType w:val="hybridMultilevel"/>
    <w:tmpl w:val="A1026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20"/>
  </w:num>
  <w:num w:numId="5">
    <w:abstractNumId w:val="21"/>
  </w:num>
  <w:num w:numId="6">
    <w:abstractNumId w:val="10"/>
  </w:num>
  <w:num w:numId="7">
    <w:abstractNumId w:val="17"/>
  </w:num>
  <w:num w:numId="8">
    <w:abstractNumId w:val="4"/>
  </w:num>
  <w:num w:numId="9">
    <w:abstractNumId w:val="1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2"/>
  </w:num>
  <w:num w:numId="13">
    <w:abstractNumId w:val="0"/>
  </w:num>
  <w:num w:numId="14">
    <w:abstractNumId w:val="9"/>
  </w:num>
  <w:num w:numId="15">
    <w:abstractNumId w:val="7"/>
  </w:num>
  <w:num w:numId="16">
    <w:abstractNumId w:val="14"/>
  </w:num>
  <w:num w:numId="17">
    <w:abstractNumId w:val="8"/>
  </w:num>
  <w:num w:numId="18">
    <w:abstractNumId w:val="11"/>
  </w:num>
  <w:num w:numId="19">
    <w:abstractNumId w:val="15"/>
  </w:num>
  <w:num w:numId="20">
    <w:abstractNumId w:val="2"/>
  </w:num>
  <w:num w:numId="21">
    <w:abstractNumId w:val="19"/>
  </w:num>
  <w:num w:numId="22">
    <w:abstractNumId w:val="18"/>
  </w:num>
  <w:num w:numId="23">
    <w:abstractNumId w:val="24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CF"/>
    <w:rsid w:val="00012D7B"/>
    <w:rsid w:val="00014BE3"/>
    <w:rsid w:val="000159F3"/>
    <w:rsid w:val="00024624"/>
    <w:rsid w:val="00036462"/>
    <w:rsid w:val="000427D6"/>
    <w:rsid w:val="00050DA5"/>
    <w:rsid w:val="00051FFE"/>
    <w:rsid w:val="00054AD5"/>
    <w:rsid w:val="00063022"/>
    <w:rsid w:val="000641B1"/>
    <w:rsid w:val="000669A8"/>
    <w:rsid w:val="00081978"/>
    <w:rsid w:val="000847CB"/>
    <w:rsid w:val="000866A9"/>
    <w:rsid w:val="000A0D6D"/>
    <w:rsid w:val="000B32F1"/>
    <w:rsid w:val="000B6D17"/>
    <w:rsid w:val="000C1B6C"/>
    <w:rsid w:val="000C4D75"/>
    <w:rsid w:val="000C5D95"/>
    <w:rsid w:val="000E1FEB"/>
    <w:rsid w:val="000E2CEF"/>
    <w:rsid w:val="000E4984"/>
    <w:rsid w:val="000F2DCC"/>
    <w:rsid w:val="000F4D1A"/>
    <w:rsid w:val="00110709"/>
    <w:rsid w:val="001131C0"/>
    <w:rsid w:val="00114AC3"/>
    <w:rsid w:val="00114C1D"/>
    <w:rsid w:val="00120D83"/>
    <w:rsid w:val="001221DF"/>
    <w:rsid w:val="00122209"/>
    <w:rsid w:val="00125294"/>
    <w:rsid w:val="00130646"/>
    <w:rsid w:val="001434C5"/>
    <w:rsid w:val="00153C3D"/>
    <w:rsid w:val="001540B5"/>
    <w:rsid w:val="00162351"/>
    <w:rsid w:val="00165B9A"/>
    <w:rsid w:val="001663DD"/>
    <w:rsid w:val="00177BA4"/>
    <w:rsid w:val="00184EC0"/>
    <w:rsid w:val="00191C57"/>
    <w:rsid w:val="001D53E2"/>
    <w:rsid w:val="001E4856"/>
    <w:rsid w:val="001F1C7E"/>
    <w:rsid w:val="001F6A8D"/>
    <w:rsid w:val="002166C2"/>
    <w:rsid w:val="0023153B"/>
    <w:rsid w:val="00234353"/>
    <w:rsid w:val="00244032"/>
    <w:rsid w:val="002445D8"/>
    <w:rsid w:val="00251DDC"/>
    <w:rsid w:val="002616F1"/>
    <w:rsid w:val="00264BD7"/>
    <w:rsid w:val="00265E5D"/>
    <w:rsid w:val="0028117F"/>
    <w:rsid w:val="00283535"/>
    <w:rsid w:val="00293D7C"/>
    <w:rsid w:val="002A0B1E"/>
    <w:rsid w:val="002B7B8D"/>
    <w:rsid w:val="002C3B6A"/>
    <w:rsid w:val="002C7370"/>
    <w:rsid w:val="002D56D3"/>
    <w:rsid w:val="002D62C8"/>
    <w:rsid w:val="0030706E"/>
    <w:rsid w:val="00311BE9"/>
    <w:rsid w:val="00314FEC"/>
    <w:rsid w:val="00327FAB"/>
    <w:rsid w:val="003339C3"/>
    <w:rsid w:val="00333E3D"/>
    <w:rsid w:val="00337BCF"/>
    <w:rsid w:val="003459C4"/>
    <w:rsid w:val="0035490C"/>
    <w:rsid w:val="00380D90"/>
    <w:rsid w:val="0038195D"/>
    <w:rsid w:val="003B6073"/>
    <w:rsid w:val="003C335A"/>
    <w:rsid w:val="003D50CA"/>
    <w:rsid w:val="003E0F78"/>
    <w:rsid w:val="003E23CD"/>
    <w:rsid w:val="003E292D"/>
    <w:rsid w:val="003E47BA"/>
    <w:rsid w:val="003F22F6"/>
    <w:rsid w:val="003F6FEC"/>
    <w:rsid w:val="00412AD9"/>
    <w:rsid w:val="004141F6"/>
    <w:rsid w:val="00430965"/>
    <w:rsid w:val="00430D18"/>
    <w:rsid w:val="00434464"/>
    <w:rsid w:val="00442ACF"/>
    <w:rsid w:val="00454BBD"/>
    <w:rsid w:val="004643DF"/>
    <w:rsid w:val="00477329"/>
    <w:rsid w:val="00486872"/>
    <w:rsid w:val="004937A7"/>
    <w:rsid w:val="004A5E99"/>
    <w:rsid w:val="004C219B"/>
    <w:rsid w:val="004E5F2B"/>
    <w:rsid w:val="004E6F8D"/>
    <w:rsid w:val="00506B57"/>
    <w:rsid w:val="00524D53"/>
    <w:rsid w:val="00525EA2"/>
    <w:rsid w:val="00532E29"/>
    <w:rsid w:val="00534535"/>
    <w:rsid w:val="00536832"/>
    <w:rsid w:val="005435B1"/>
    <w:rsid w:val="005611C0"/>
    <w:rsid w:val="00565E87"/>
    <w:rsid w:val="005720F4"/>
    <w:rsid w:val="00583576"/>
    <w:rsid w:val="005B4C2B"/>
    <w:rsid w:val="005B627E"/>
    <w:rsid w:val="005D2708"/>
    <w:rsid w:val="005D4FB2"/>
    <w:rsid w:val="005E4DF2"/>
    <w:rsid w:val="005E7F3C"/>
    <w:rsid w:val="005F1249"/>
    <w:rsid w:val="005F5210"/>
    <w:rsid w:val="00606AD1"/>
    <w:rsid w:val="006157EA"/>
    <w:rsid w:val="006176BC"/>
    <w:rsid w:val="00617EA3"/>
    <w:rsid w:val="00650962"/>
    <w:rsid w:val="00651034"/>
    <w:rsid w:val="006564BB"/>
    <w:rsid w:val="006811B6"/>
    <w:rsid w:val="0069545C"/>
    <w:rsid w:val="006A2975"/>
    <w:rsid w:val="006B415A"/>
    <w:rsid w:val="006C27F1"/>
    <w:rsid w:val="006C3D44"/>
    <w:rsid w:val="006C67BE"/>
    <w:rsid w:val="006E00B4"/>
    <w:rsid w:val="006F38B0"/>
    <w:rsid w:val="0070560B"/>
    <w:rsid w:val="007117E9"/>
    <w:rsid w:val="00715055"/>
    <w:rsid w:val="007338DD"/>
    <w:rsid w:val="00736BCD"/>
    <w:rsid w:val="0074309E"/>
    <w:rsid w:val="00753629"/>
    <w:rsid w:val="00766C18"/>
    <w:rsid w:val="0078283D"/>
    <w:rsid w:val="0079725E"/>
    <w:rsid w:val="007A0374"/>
    <w:rsid w:val="007A38D9"/>
    <w:rsid w:val="007A55E8"/>
    <w:rsid w:val="007C0DA8"/>
    <w:rsid w:val="007C7CED"/>
    <w:rsid w:val="007D1648"/>
    <w:rsid w:val="007D1BF4"/>
    <w:rsid w:val="007D28B6"/>
    <w:rsid w:val="00804C9A"/>
    <w:rsid w:val="008053E4"/>
    <w:rsid w:val="00805E67"/>
    <w:rsid w:val="00806522"/>
    <w:rsid w:val="00810080"/>
    <w:rsid w:val="00812682"/>
    <w:rsid w:val="0081683A"/>
    <w:rsid w:val="00820E12"/>
    <w:rsid w:val="00822984"/>
    <w:rsid w:val="00840C03"/>
    <w:rsid w:val="00857F26"/>
    <w:rsid w:val="0088099C"/>
    <w:rsid w:val="00884DFB"/>
    <w:rsid w:val="00893331"/>
    <w:rsid w:val="008936D1"/>
    <w:rsid w:val="008955E1"/>
    <w:rsid w:val="008A7FF3"/>
    <w:rsid w:val="008B024A"/>
    <w:rsid w:val="008B17A0"/>
    <w:rsid w:val="008C1259"/>
    <w:rsid w:val="008D34DE"/>
    <w:rsid w:val="008D5FC0"/>
    <w:rsid w:val="008E244B"/>
    <w:rsid w:val="008E65C3"/>
    <w:rsid w:val="008F4653"/>
    <w:rsid w:val="00906F34"/>
    <w:rsid w:val="00912941"/>
    <w:rsid w:val="009207F8"/>
    <w:rsid w:val="00920A29"/>
    <w:rsid w:val="00924862"/>
    <w:rsid w:val="00924CA4"/>
    <w:rsid w:val="00936E68"/>
    <w:rsid w:val="009418CA"/>
    <w:rsid w:val="00944AA7"/>
    <w:rsid w:val="00944AFA"/>
    <w:rsid w:val="00945305"/>
    <w:rsid w:val="00954548"/>
    <w:rsid w:val="00963DBC"/>
    <w:rsid w:val="0097429D"/>
    <w:rsid w:val="00977EF6"/>
    <w:rsid w:val="00986533"/>
    <w:rsid w:val="00986AC9"/>
    <w:rsid w:val="009A115A"/>
    <w:rsid w:val="009A3759"/>
    <w:rsid w:val="009B6F2A"/>
    <w:rsid w:val="009D1031"/>
    <w:rsid w:val="009E0446"/>
    <w:rsid w:val="009F3303"/>
    <w:rsid w:val="009F4759"/>
    <w:rsid w:val="009F7024"/>
    <w:rsid w:val="009F77AD"/>
    <w:rsid w:val="00A002C6"/>
    <w:rsid w:val="00A0736A"/>
    <w:rsid w:val="00A274F9"/>
    <w:rsid w:val="00A31E58"/>
    <w:rsid w:val="00A34F3C"/>
    <w:rsid w:val="00A47E71"/>
    <w:rsid w:val="00A6414B"/>
    <w:rsid w:val="00A707D6"/>
    <w:rsid w:val="00A72A20"/>
    <w:rsid w:val="00A842AA"/>
    <w:rsid w:val="00A91065"/>
    <w:rsid w:val="00AA01FD"/>
    <w:rsid w:val="00AB6847"/>
    <w:rsid w:val="00AB6EA8"/>
    <w:rsid w:val="00AB733F"/>
    <w:rsid w:val="00AD179D"/>
    <w:rsid w:val="00AD5171"/>
    <w:rsid w:val="00AE2988"/>
    <w:rsid w:val="00AE4134"/>
    <w:rsid w:val="00AF0289"/>
    <w:rsid w:val="00AF071F"/>
    <w:rsid w:val="00AF38FF"/>
    <w:rsid w:val="00B035EB"/>
    <w:rsid w:val="00B04FAF"/>
    <w:rsid w:val="00B058CA"/>
    <w:rsid w:val="00B12159"/>
    <w:rsid w:val="00B16659"/>
    <w:rsid w:val="00B21522"/>
    <w:rsid w:val="00B25289"/>
    <w:rsid w:val="00B2681B"/>
    <w:rsid w:val="00B31E37"/>
    <w:rsid w:val="00B33127"/>
    <w:rsid w:val="00B532D9"/>
    <w:rsid w:val="00B54A27"/>
    <w:rsid w:val="00B57796"/>
    <w:rsid w:val="00B76277"/>
    <w:rsid w:val="00B84E1E"/>
    <w:rsid w:val="00B92F56"/>
    <w:rsid w:val="00B93289"/>
    <w:rsid w:val="00BA7E86"/>
    <w:rsid w:val="00BB27A7"/>
    <w:rsid w:val="00BB76F8"/>
    <w:rsid w:val="00BD7D83"/>
    <w:rsid w:val="00BE445F"/>
    <w:rsid w:val="00BE6BA3"/>
    <w:rsid w:val="00C03B5C"/>
    <w:rsid w:val="00C15DFF"/>
    <w:rsid w:val="00C2145B"/>
    <w:rsid w:val="00C22841"/>
    <w:rsid w:val="00C230E3"/>
    <w:rsid w:val="00C277BB"/>
    <w:rsid w:val="00C50639"/>
    <w:rsid w:val="00C55F88"/>
    <w:rsid w:val="00C616F7"/>
    <w:rsid w:val="00C720A1"/>
    <w:rsid w:val="00C77FA8"/>
    <w:rsid w:val="00C85BB5"/>
    <w:rsid w:val="00C92EBB"/>
    <w:rsid w:val="00C93AA7"/>
    <w:rsid w:val="00CD1618"/>
    <w:rsid w:val="00CE010B"/>
    <w:rsid w:val="00CE0FD9"/>
    <w:rsid w:val="00CE2024"/>
    <w:rsid w:val="00CE5CD9"/>
    <w:rsid w:val="00D01D64"/>
    <w:rsid w:val="00D06CC5"/>
    <w:rsid w:val="00D0739A"/>
    <w:rsid w:val="00D13E6B"/>
    <w:rsid w:val="00D173C4"/>
    <w:rsid w:val="00D2123C"/>
    <w:rsid w:val="00D36467"/>
    <w:rsid w:val="00D467BE"/>
    <w:rsid w:val="00D53B7D"/>
    <w:rsid w:val="00D55650"/>
    <w:rsid w:val="00D61007"/>
    <w:rsid w:val="00D63F92"/>
    <w:rsid w:val="00D834AF"/>
    <w:rsid w:val="00D8364A"/>
    <w:rsid w:val="00D97C7A"/>
    <w:rsid w:val="00DB3C5D"/>
    <w:rsid w:val="00DC04EA"/>
    <w:rsid w:val="00DC3541"/>
    <w:rsid w:val="00DC764F"/>
    <w:rsid w:val="00DD5C39"/>
    <w:rsid w:val="00DD780E"/>
    <w:rsid w:val="00DE551B"/>
    <w:rsid w:val="00DF6C5D"/>
    <w:rsid w:val="00E05F75"/>
    <w:rsid w:val="00E145E7"/>
    <w:rsid w:val="00E30D4B"/>
    <w:rsid w:val="00E31376"/>
    <w:rsid w:val="00E3187D"/>
    <w:rsid w:val="00E32D9B"/>
    <w:rsid w:val="00E37A20"/>
    <w:rsid w:val="00E40BB4"/>
    <w:rsid w:val="00E449CE"/>
    <w:rsid w:val="00E47B0D"/>
    <w:rsid w:val="00E52859"/>
    <w:rsid w:val="00E64405"/>
    <w:rsid w:val="00E6490F"/>
    <w:rsid w:val="00E66314"/>
    <w:rsid w:val="00E812E1"/>
    <w:rsid w:val="00E823E9"/>
    <w:rsid w:val="00E853B3"/>
    <w:rsid w:val="00E91588"/>
    <w:rsid w:val="00E97317"/>
    <w:rsid w:val="00EA047C"/>
    <w:rsid w:val="00EA3E96"/>
    <w:rsid w:val="00EA46A0"/>
    <w:rsid w:val="00EA6350"/>
    <w:rsid w:val="00EB5DD5"/>
    <w:rsid w:val="00EB6C07"/>
    <w:rsid w:val="00EC0C3A"/>
    <w:rsid w:val="00EE3954"/>
    <w:rsid w:val="00EF0BCF"/>
    <w:rsid w:val="00EF0BD0"/>
    <w:rsid w:val="00EF1A72"/>
    <w:rsid w:val="00EF5DCA"/>
    <w:rsid w:val="00EF6F9C"/>
    <w:rsid w:val="00EF7F2C"/>
    <w:rsid w:val="00F26001"/>
    <w:rsid w:val="00F41635"/>
    <w:rsid w:val="00F455CC"/>
    <w:rsid w:val="00F52831"/>
    <w:rsid w:val="00F56998"/>
    <w:rsid w:val="00F64A94"/>
    <w:rsid w:val="00F77745"/>
    <w:rsid w:val="00F92ADB"/>
    <w:rsid w:val="00F95444"/>
    <w:rsid w:val="00F97532"/>
    <w:rsid w:val="00FA176A"/>
    <w:rsid w:val="00FB5795"/>
    <w:rsid w:val="00FC289C"/>
    <w:rsid w:val="00FC5604"/>
    <w:rsid w:val="00FD78C1"/>
    <w:rsid w:val="00FE0DBD"/>
    <w:rsid w:val="00FE27CA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62376DF"/>
  <w15:chartTrackingRefBased/>
  <w15:docId w15:val="{DA56D388-9F14-420D-9F4C-4CF2B6AC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CF"/>
  </w:style>
  <w:style w:type="paragraph" w:styleId="Stopka">
    <w:name w:val="footer"/>
    <w:basedOn w:val="Normalny"/>
    <w:link w:val="Stopka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CF"/>
  </w:style>
  <w:style w:type="table" w:styleId="Tabela-Siatka">
    <w:name w:val="Table Grid"/>
    <w:basedOn w:val="Standardowy"/>
    <w:uiPriority w:val="39"/>
    <w:rsid w:val="00EF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EF0B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qFormat/>
    <w:rsid w:val="006C3D44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Lucida Sans Unicode" w:hAnsi="Calibri" w:cs="Calibri"/>
      <w:kern w:val="3"/>
    </w:rPr>
  </w:style>
  <w:style w:type="paragraph" w:styleId="NormalnyWeb">
    <w:name w:val="Normal (Web)"/>
    <w:basedOn w:val="Normalny"/>
    <w:rsid w:val="005F1249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 w:eastAsia="pl-PL"/>
    </w:rPr>
  </w:style>
  <w:style w:type="table" w:styleId="Tabelasiatki4akcent2">
    <w:name w:val="Grid Table 4 Accent 2"/>
    <w:basedOn w:val="Standardowy"/>
    <w:uiPriority w:val="49"/>
    <w:rsid w:val="007338D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4">
    <w:name w:val="Grid Table 4 Accent 4"/>
    <w:basedOn w:val="Standardowy"/>
    <w:uiPriority w:val="49"/>
    <w:rsid w:val="002C3B6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FCE29-F4AF-411C-8201-E66DF9D3F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9</Pages>
  <Words>1874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231</cp:revision>
  <dcterms:created xsi:type="dcterms:W3CDTF">2024-01-10T07:32:00Z</dcterms:created>
  <dcterms:modified xsi:type="dcterms:W3CDTF">2026-09-16T10:54:00Z</dcterms:modified>
</cp:coreProperties>
</file>